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«Хэргу» (в настоящее время общество с ограниченной ответственностью «Хэргу»; далее – общество) обратилось в Арбитражный суд Амурской области с заявлением к Управлению Федеральной службы по надзору в сфере природопользования по Амурской области (далее – административный орган) о признании незаконным и отмене постановления от 13.03.2020 № 05-542/2019 о привлечении к административной ответственности, предусмотренной частью 2 статьи 7.3 Кодекса Российской Федерации об административных правонарушениях (далее – КоАП РФ), и о прекращении производства по делу об административном правонарушении. К участию в деле в качестве третьих лиц, не заявляющих самостоятельные требования, привлечены Благовещенская межрайонная природоохранная прокуратура и Министерство природных ресурсов Амурской области. Решением Арбитражного суда Амурской области от 15.06.2020, оставленным без изменения постановлением Шестого арбитражного апелляционного суда от 31.07.2020, обществу отказано в удовлетворении заявления. Арбитражный суд Дальневосточного округа постановлением от 14.10.2020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15.02.2021 были истребованы материалы дела из Арбитражного суда Амурской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13.03.2020 № 05-542/2019 общество привлечено к административной ответственности, предусмотренной частью 2 статьи 7.3 КоАП РФ, с назначением наказания в виде административного штрафа в размере 300 000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 в нарушение условий лицензии БЛГ 00704 БЭ на право пользования недрами с соответствующими целевым назначением и видами работ общество осуществляло разработку участка недр с отступлением от утвержденной и согласованной проектной документации и не обеспечивало замкнутого цикла оборотного водоснабжения, суды пришли к выводу о наличии в действиях общества состава административного правонарушения, ответственность за которое установлена частью 2 статьи 7.3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с соблюдением административным органом порядка проведения проверки и привлечения общества к административной ответственности. Доводы общества о том, что отсутствие у общества на момент проведения проверки и выявления вмененного правонарушения договоров водопользования и решений о предоставлении водного объекта в пользование, которые впоследствии были заключены и получены обществом, не образует состав административного правонарушения, предусмотренного частью 2 статьи 7.3 КоАП РФ, являлись предметом рассмотрения судов и были отклонены. Как установлено судами, оспариваемым постановлением обществу вменяется нарушение условий, предусмотренных лицензией БЛГ 00704 БЭ на пользование недрами, и (или) требований утвержденного в установленном порядке технического проекта и (или) иной проектной документации на выполнение работ, связанных с пользованием недрами. Согласованные Технические проекты на разработку месторождения по указанной лицензии предусматривают замкнутый цикл оборотного водоснабжения. Не обеспечив соблюдение требований Технических проектов о замкнутом цикле оборотного водоснабжения, общество осуществляло разработку участка недр на основании указанной лицензии с отступлением от утвержденной и согласованной проектной документации, что свидетельствует о наличии в действиях общества состава административного правонарушения, ответственность за которое установлена частью 2 статьи 7.3 КоАП РФ. При этом, как указали суды, осуществление обществом сброса сточных вод в водный объект в отсутствие документов, на основании которых возникает право пользования водным объектом или его частью, образует самостоятельный состав правонарушения, ответственность за которое установлена статьей 7.6 КоАП РФ, и за указанные противоправные действия общество привлечено к административной ответственности по статье 7.6 КоАП РФ постановлением от 14.01.2020 № 10-23/02. Обстоятельств, позволяющих применить положения статьи 4.1.1 КоАП РФ и заменить обществу наказание в виде административного штрафа на предупреждение, суды не установили, так же как и не установили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"ХЭРГУ" (подробнее) ООО "Хэргу" (подробнее) Ответчики: Управление Федеральной службы по надзору в сфере природопользования по Амурской области (подробнее) Иные лица: Арбитражный суд Дальневосточного округа (2399/20-к.ж,1 том; 7940/19-том 4) (подробнее) Благовещенская межрайонная природоохранная прокуратура (подробнее) Верховный Суд Российской Федерации (подробнее) Верховный Суд Российской Федерации (2399/20-1 том) (подробнее) Министерство природных ресурсов Амурской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