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9 апреля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Управление внутренних дел по Центральному административному округу Главного управления Министерства внутренних дел Российской Федерации по городу Москве (далее – административный орган) обратилось в Арбитражный суд города Москвы с заявлением о привлечении общества с ограниченной ответственностью «БИГГИ» (далее – общество) к административной ответственности, предусмотренной частью 2 статьи 14.16 Кодекса Российской Федерации об административных правонарушениях (далее – КоАП РФ). Решением Арбитражного суда города Москвы от 22.07.2020 общество привлечено к административной ответственности, предусмотренной частью 2 статьи 14.16 КоАП РФ, с назначением наказания в виде административного штрафа в размере 200 000 рублей с конфискацией алкогольной и спиртосодержащей продукции, изъятой на основании протокола изъятия вещей и документов от 27.12.2019. Постановлением Девятого арбитражного апелляционного суда от 16.09.2020 решение суда первой инстанции изменено: алкогольная и спиртосодержащая продукция в соответствии с протоколом от 27.12.2019 изъята и направлена на уничтожение в установленном законом порядке; в остальной части решение суда первой инстанции оставлено без изменения. Арбитражный суд Московского округа постановлением от 07.12.2020 оставил без изменения постановление суда апелляционной инстанции. Общество обратилось в Верховный Суд Российской Федерации с кассационной жалобой на указанные судебные акты, в которой просит их отменить. Письмом судьи Верховного Суда Российской Федерации от 19.02.2021 были истребованы материалы дела из Арбитражного суда города Москвы. Согласно положениям части 7 статьи 291.6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и являются достаточным основанием для пересмотра оспариваемых судебных актов в кассационном порядке. При изучении по материалам истребованного дела доводов кассационной жалобы и принятых по делу судебных актов таких оснований для передачи указанной жалобы для рассмотрения в судебном заседании Судебной коллегии по экономическим спорам Верховного Суда Российской Федерации не установлено. Как следует из материалов дела, оценив представленные доказательства и установив, что общество осуществляло оборот (хранение) алкогольной продукции без сопроводительных документов, удостоверяющих легальность производства и оборота этой продукции, суды пришли к выводу о наличии в действиях общества состава административного правонарушения, ответственность за которое установлена частью 2 статьи 14.16 КоАП РФ. Установив все обстоятельства, имеющие существенное значение для рассмотрения дела об административном правонарушении, на основании полного и всестороннего исследования имеющихся в деле доказательств, которые были оценены в их совокупности и взаимосвязи, суд привлек общество к административной ответственности, предусмотренной частью 2 статьи 14.16 КоАП РФ, с назначением наказания в виде административного штрафа в размере 200 000 рублей. Изъятая алкогольная и спиртосодержащая продукция направлена на уничтожение в установленном законом порядке Обжалуя судебные акты в Верховный Суд Российской Федерации, общество приводит доводы, которые являлись предметом рассмотрения судов и получили надлежащую правовую оценку применительно к установленным фактическим обстоятельствам дела, связанным с соблюдением административным органом порядка привлечения общества к административной ответственности и наказанием, подлежащим применению к обществу в соответствующем размере. Обстоятельств, предусмотренных частью 2 статьи 3.4 КоАП РФ, позволяющих применить положения статьи 4.1.1 КоАП РФ и заменить наказание в виде административного штрафа на предупреждение, суды не установили, поскольку совершенное обществом правонарушение сопряжено с угрозой причинения вреда жизни и здоровью людей. Ссылки общества на то, что в рамках дела № А40-65436/2020 Арбитражного суда города Москвы общество привлечено к административной ответственности, предусмотренной частью 3 статьи 14.17 КоАП РФ, не свидетельствуют о нарушении судами положений статьи 4.4 КоАП РФ о предельном размере административного штрафа, подлежащего применению к обществу. Как следует из вступившего в законную силу 21.10.2020 решения Арбитражного суда города Москвы по делу № А40-65436/2020, суд назначил обществу штраф в сумме 3 000 000 рублей, т.е. в минимальном размере санкции, предусмотренной частью 3 статьи 14.17 КоАП РФ. Доказательств того, что назначенный обществу по настоящему делу административный штраф с учетом привлечения общества к административной ответственности по части 3 статьи 14.17 КоАП РФ в совокупности превышает наибольший административный штраф, который мог быть назначен обществу по правилам статьи 4.4 КоАП РФ в пределах санкции более строгого административного наказания, обществом не представлено. Несогласие общества с установленными судами фактическими обстоятельствами дела и оценкой доказательств в силу статьи 291.6 Арбитражного процессуального кодекса Российской Федерации не свидетельствует о наличии оснований для пересмотра обжалуемых судебных актов в порядке кассационного производства. Доводы общества направлены на переоценку доказательств и фактических обстоятельств дела, установленных судами, что не отнесено к полномочиям Судебной коллегии Верховного Суда Российской Федерации. С учетом изложенного приведенные обществом в жалобе доводы не свидетельствуют о существенных нарушениях судами норм материального права и (или) норм процессуального права, повлиявших на исход дела, и не могут быть признаны достаточным основанием для пересмотра обжалуемых судебных актов в кассационном порядке. Таким образом, основания для передачи жалобы общества для рассмотрения в судебном заседании Судебной коллегии по экономическим спорам Верховного Суда Российской Федерации обжалуемых судебных актов в порядке кассационного производства отсутствуют. На основании изложенного и руководствуясь статьями 291.1 , 291.6 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Верховного Суда Российской Федерации А.Г. Першутов Суд: Верховный Суд РФ (подробнее) Истцы: ГУ УВД по ЦАО МВД России по г.Москве (подробнее) Ответчики: ООО "Бигги"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