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«Царь Транс» обратилось в Арбитражный суд Самарской области с иском, с учетом принятых судом уточнений в порядке статьи 49 Арбитражного процессуального кодекса Российской Федерации, о взыскании с общества с ограниченной ответственностью «Вишневогорский металлургический завод «Северный ниобий» 287 984 рублей 10 копеек задолженности и 382 500 рублей неустойки по договору транспортной экспедиции от 22.11.2019 № 1019. Судом принят встречный иск общества с ограниченной ответственностью «Вишневогорский металлургический завод «Северный ниобий» о взыскании с общества с ограниченной ответственностью «Царь Транс» 287 984 рублей 10 копеек стоимости утраченного груза. Решением Арбитражного суда Самарской области от 14.09.2020 первоначальный и встречный иски удовлетворены. В результате зачета с общества с ограниченной ответственностью «Вишневогорский 2 металлургический завод «Северный ниобий» в пользу общества с ограниченной ответственностью «Царь Транс» взыскано 382 500 рублей. Постановлением Одиннадцатого арбитражного апелляционного суда от 11.11.2020 решение суда первой инстанции оставлено без изменения. Арбитражный суд Поволжского округа постановлением от 25.01.2021 указанные судебные акты оставил без изменения. Общество с ограниченной ответственностью «Вишневогорский металлургический завод «Северный ниобий» обратилось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 о взыскании неустойки,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наличие задолженности по оплате оказанных услуг, нарушение ответчиком обязательства своевременной их оплаты, руководствуясь положениями статей 309, 310, 329, 330, 801 Гражданского кодекса Российской Федерации,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удовлетворения первоначального иска.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3 Удовлетворяя встречный иск, суды руководствовались статьями 15, 393, 796, 804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и исходили из доказанности совокупности условий, необходимых для возложения на экспедитора ответственности в виде взыскания убытков за утрату груза. Доводы заявителя жалобы о несоразмерности начисленной неустойки последствиям нарушения обязательства приводились при рассмотрении дела, были рассмотрены судами и отклонены с учетом установленных фактических обстоятельств спора. В связи с этим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«Вишневогорский металлургический завод «Северный ниобий»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