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Ульяновской области от 30.06.2020, оставленным без изменения постановлением Одиннадцатого арбитражного апелляционного суда от 26.08.2020, Салмин К.Ю. привлечен к административной ответственности по части 4 статьи 14.13 Кодекса Российской Федерации об административных правонарушениях и ему назначено наказание в виде штрафа в размере 40 000 рублей. 2 Постановлением Арбитражного суда Поволжского округа от 15.12.2020 указанные судебные акты оставлены без изменения. Салмин К.Ю. обратился в Верховный Суд Российской Федерации с кассационной жалобой, в которой просит названные судебные акты отменить, ссылаясь на допущенные, по его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вынесения постановления о возбуждении административного дела и обращения в арбитражный суд с соответствующим заявлением послужил выявленный прокуратурой факт воспрепятствования бывшим руководителем должника Салминым К.Ю. деятельности арбитражного управляющего ввиду ненадлежащего исполнения обязанности по передаче арбитражному управляющему бухгалтерских и иных документов. Частью 4 статьи 14.13 Кодекса Российской Федерации об административных правонарушениях предусмотрена административная ответственность за незаконное воспрепятствование деятельности арбитражного управляющего, конкурсного управляющего либо временной администрации кредитной или иной финансовой организации, в том числе несвоевременное предоставление, уклонение или отказ от передачи арбитражному управляющему, конкурсному управляющему либо временной администрации кредитной или иной финансовой организации сведений и (или) документов, необходимых для исполнения возложенных на них обязанностей, и (или) имущества, принадлежащего юридическому лицу, в том числе кредитной или иной финансовой организации, в случаях, когда функции руководителя юридического лица, в том числе кредитной или иной финансовой организации, возложены соответственно на арбитражного управляющего, конкурсного управляющего и руководителя временной администрации кредитной или иной 3 финансовой организации, если эти действия (бездействие) не содержат уголовно наказуемых деяний. Оценив представленные доказательства, руководствуясь положениями Федерального закона от 26.10.2002 № 127-ФЗ «О несостоятельности (банкротстве)», суды пришли к выводу о наличии в действиях Салмина К.Ю. состава правонарушения, ответственность за совершение которого предусмотрена частью 4 статьи 14.13 Кодекса Российской Федерации об административных правонарушениях, признав факт неисполнения в установленный срок обязанности по передаче действующему конкурсному управляющему документации должника. Суды пришли к выводу о наличии вины в действиях Салмина К.Ю., процедура и срок давности привлечения к административной ответственности соблюдены, основания для признания правонарушения малозначительным и применения статьи 2.9 Кодекса Российской Федерации об административных правонарушениях не установлены. Доводы жалобы были предметом рассмотрения судов и получили исчерпывающую правовую оценку применительно к вмененному правонарушению и объему подлежащих передаче документов,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