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16.07.2020, оставленным без изменения постановлениями Девятнадцатого арбитражного апелляционного суда от 23.09.2020 и Арбитражного суда Центрального округа от 28.12.2020,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департаментом по результатам проведенной внеплановой выездной проверки деятельности общества установлено, что общество осуществляет добычу воды из скважины для хозяйственно-бытовых нужд без документации (учет объема забираемых грунтовых вод не ведется), в отсутствие лицензии на право пользования недрами, оформленной в установленном порядке, в связи с чем выдано предписание от 24.01.2020. Предписанием департамента на общество возложена обязанность в срок до 05.10.2020 получить в установленном порядке лицензию на право пользования недрами (вода). Не соглашаясь с ненормативным правовым актом департамента, общество обратилось в арбитражный суд. Отказывая в удовлетворении заявленного требования, суды, исследовав и оценив представленные в материалы дела доказательства, руководствуясь положениями части 3 статьи 43 Водного кодекса Российской Федерации, статей 11, 19 Закона Российской Федерации от 21.02.1992 № 2395-1 «О недрах», Инструкцией по применению «Положения о порядке лицензирования пользования недрами», утвержденной председателем Комитета Российской Федерации по геологии и использованию недр 14.04.1994 (зарегистрировано в Министерстве юстиции Российской Федерации 26.05.1994 № 583), пришли к выводу о том, что оспариваемое предписание соответствует закону и не нарушает права и законные интересы общества, а также отвечает критерию исполнимости. Судебные инстанции исходили из того, что вне зависимости от источника и объема добываемых вод общество обязано получить лицензию в связи с использованием добываемых подземных вод для целей, связанных с осуществлением предпринимательской деятельности. При исследовании обстоятельств дела установлено, что централизованное водоснабжение на территории предприятия отсутствует, водоснабжение предприятия осуществляется обществом с помощью спорной скважины, добыча подземных вод осуществляется для предпринимательской деятельности.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3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дела, судами не допущено.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«Формопласт»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