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28.05.2020, оставленным без изменения постановлением Девятого арбитражного апелляционного суда от 16.09.2020 и постановлением Арбитражного суда Московского округа от 15.12.2020, в удовлетворении заявленного требования отказано. В кассационной жалобе, поданной в Верховный Суд Российской Федерации, организация, ссылаясь на существенное нарушение судами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организация обратилась в Росстандарт с заявлением от 20.12.2019 № 667116665 о получении государственной услуги «Включение сведений в единый реестр зарегистрированных систем добровольной сертификации» по регистрации системы добровольной сертификации. По результатам проведенной проверки поступивших от общества документов на соответствие (несоответствие) их требованиям законодательства Российской Федерации, Росстандарт уведомлением от 26.12.2019 № АШ-24469/09 отказал организации в регистрации Системы добровольной сертификации «Глобал Стандарт». Не согласившись с указанным отказом, организация обратилась в арбитражный суд. Отказывая в удовлетворении требования, суды, исследовав и оценив представленные в материалы дела доказательства, руководствуясь положениями Федерального закона от 27.12.2002 № 184-ФЗ «О техническом регулировании», Рекомендациями по содержанию и форме документов, представляемых на регистрацию системы добровольной сертификации (Р 50.1.052-2005), утвержденными Приказом Ростехрегулирования от 25.02.2005 № 27-ст, Положением о регистрации системы добровольной сертификации, утвержденным Постановлением Правительства Российской Федерации от 23.01.2004 № 32, пришли к выводу о наличии оснований для отказа в удовлетворении заявленного требования, в связи с несоответствием представленного организацией для регистрации системы добровольной сертификации «Глобал Стандарт» в новой редакции комплекта документов законодательству Российской Федерации. Судебные инстанции установили, что организацией не представлен документ, утверждающий изображение знака соответствия системы добровольной сертификации и порядок его применения, а также отсутствие заявителя в реестрах аккредитованных лиц, размещенных согласно Постановлению Правительства Российской Федерации от 17.10.2011№ 845 «О Федеральной службе по аккредитации» на официальном сайте Росаккредитации. Суды указали, что представленные Правила функционирования системы добровольной сертификации «Глобал Стандарт» в новой редакции не содержат 3 порядок, условия и критерии включения органов по сертификации и испытательных лабораторий в качестве участников этой системы. Характеристики к объектам сертификации не позволяют провести оценку в силу их субъективного восприятия. При таких обстоятельствах, суды пришли к выводу о невозможности осуществления функционирования спорной системы добровольной сертификации без нарушения федерального законодательства в сферах технического регулирования и аккредитации. Доводы заявителя, изложенные в кассационной жалобе, являлись предметом рассмотрения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автономной некоммерческой организации дополнительного профессионального образования центр охраны труда, проверки соответствия и экспертизы «Ресурс»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