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16.06.2020, оставленным без изменения постановлением Двадцатого арбитражного апелляционного суда от 09.09.2020, в иске отказано. Постановлением Арбитражного суда Центрального округа от 16.12.2020 указанные судебные акты оставлены без изменения. Пенсионный фонд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8 , 15 Гражданского кодекса Российской Федерации, статьи 11 Федерального закона от 01.04.1996 № 27-ФЗ «Об индивидуальном (персонифицированном) учете в системе обязательного пенсионного страхования в Российской Федерации», суды отказали в иске, признав недоказанным наличие причинно-следственной связи между бездействием ответчика по предоставлению сведений и возникшими убытками. Доводы пенсионного фонда были предметом оценки судов и отклонены исходя из установленных обстоятельств, свидетельствующих о наличии у Пенсионного фонда на момент вынесения решения об индексации пенсии сведений относительно осуществления застрахованными лицами оплачиваемой трудовой деятельности в учреждении,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Управление Пенсионного фонда РФ в Малоярославецком районе Калужской области (подробнее) ГУ Управление Пенсионного фонда РФ в Малоярославецком районе Калужской области межрайонное (подробнее) УПФР в Дзержинском районе Калужской области (Межрайонное) (подробнее) Ответчики: Государственное бюджетное профессиональное общеобразовательное учреждение Калужской области "Губернаторский аграрный колледж" (подробнее) Судьи дела: Першутов А.Г. (судья)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