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22.06.2020, оставленным без изменения постановлением Пятого арбитражного апелляционного суда от 26.08.2020, в удовлетворении требования отказано. 2 Постановлением Арбитражного суда Дальневосточного округа от 03.12.2020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снованием для привлечения к административной ответственности послужил выявленный административным органом факт самовольного занятия обществом лесного участка под размещение специальной техники. Статьей 7.9 Кодекса Российской Федерации об административных правонарушениях предусмотрена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Оценив представленные доказательства, руководствуясь положениями Лесного кодекса Российской Федерации, суды пришли к выводу о наличии в действиях общества состава правонарушения, ответственность за совершение которого предусмотрена статьей 7.9 Кодекса Российской Федерации об административных правонарушениях. Доказательств невозможности соблюдения обществом требований законодательства в силу чрезвычайных событий и обстоятельств, которые оно не могло предвидеть и предотвратить при соблюдении той степени заботливости и осмотрительности, которая от него требовалась, не установлено. 3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не установлено. Приведенные в жалобе доводы были предметом исследования судов и получили исчерпывающую правовую оценку в обжалуемых судебных актах применительно к установленным обстоятельствам, свидетельствующим о выявлении нарушения в рамках мероприятий по контролю в лесах в форме патрулирования участков лесного фонда в целях пресечения и предотвращения нарушений лесного законодательства, не согласиться с которой оснований не имеется. Наличия недопустимых доказательств, используемых в процедуре привлечения к ответственности, судами не установлено. Доводы жалобы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