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05.02.2021 обратилось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20.10.2020,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«АЛТРЕЙД»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"АЛТРЭЙД" (подробнее) Ответчики: Межрайонная ИФНС №40 по РБ (подробнее) Иные лица: Управление Федеральной налоговой службы по Республике Башкортостан (подробнее) Судьи дела: Антонова М.К. (судья) (подробнее) Последние документы по делу: Определение от 29 марта 2021 г. по делу № А07-34159/2019 Определение от 10 февраля 2021 г. по делу № А07-34159/2019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