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(далее – финансовый управляющий) обратилась с заявлением о признании недействительным договора купли- продажи от 02.08.2016; применении последствий недействительности сделки в виде обязания ФИО4 вернуть в конкурсную массу следующее недвижимое имущество: земельный участок площадью 640 кв.м., расположенный по адресу: г. Оренбург, СНТ «Соловушка», ул. Дубовая, земельный участок № 988, кадастровый номер 56:44:0240006; жилой дом площадью 54,0 кв.м., расположенный по адресу: г. Оренбург, СНТ «Соловушка», ул. Абрикосовая, 921, кадастровый номер 56:44:0240006:3730; земельный участок площадью 765+/-10 кв.м., расположенный по адресу: г. Оренбург, СНТ «Соловушка», ул. Абрикосовая, 921, кадастровый номер 56:44:0240006:1127 (далее – недвижимое имущество); прекращении записей об ипотеке от 05.08.2016 № 56-56/001-56/001/235/2016- 864/1, № 56-56/001- 56/001/235/2016-865/1, № 56-56/001-56/001/235/2016-866/1 в пользу ФИО5. Определением Арбитражного суда Оренбургской области от 30.12.2017, оставленным без изменения постановлениями Восемнадцатого арбитражного апелляционного суда от 16.04.2018 и Арбитражного суда Уральского округа от 20.08.2018,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и 170 Гражданского кодекса Российской Федерации, статьями 61.1, 61.2,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(причинение вреда имущественным интересам кредиторов должника, цель причинения вреда и осведомленность контрагента об указанной цели), необходимых для квалификации оспариваемого договора купли-продажи, совершённого в пределах обычной хозяйственной деятельности при равноценном встречном предоставлении, в качестве подозрительной сделки и признания её недействительной.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Финансовый управляющий гражданина Милохина А.Г. Белоусова А.В. (подробнее) Иные лица: АНО Центр Судебных Экспертиз (подробнее) ИП Суворовой С.Г. (подробнее) Комитет по вопросам ЗАГС ОРЕНБУРГСКОЙ ОБЛАСТИ (подробнее) Межрайонная инспекция Федеральной налоговой службы №7 по Оренбургской области (подробнее) Мировому судье с/у №4 Ленинского района г.Оренбурга (подробнее) Нп СРО АУ Меркурий (подробнее) ООО Центр экономических и юридических экспертиз (подробнее) ПАО Промсвязьбанк ОО "Степной" (подробнее) ПАО ФАКБ "Российский капитал" Нижегородский (подробнее) Представитель Жерко А.А. (подробнее) представитель Полькина Евгения Сергеевна (подробнее) СНТ "Соловушка" (подробнее) УВМ УВМД России по Оренбургской области (подробнее) Управление ГИБДД по Оренбургской области (подробнее) Управление Федеральной миграционной службы России по Оренбургской области Отдел адресно-справочной работы (подробнее) УПФР в г. Оренбурге (подробнее) Финансовый управляющий Белоусова Алена Викторовна (подробнее) Финансовый управляющий Милохина А.Г. - Белоусова Алена Викторовна (подробнее) ф/у Белоусова А.В. (подробнее) Судьи дела: Корнелюк Е.С. (судья) (подробнее) Последние документы по делу: Определение от 5 марта 2020 г. по делу № А47-12924/2016 Определение от 18 декабря 2018 г. по делу № А47-12924/2016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