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Суспицын Александр Викторович обратился в суд с заявлением о признании недействительным договора денежного займа от 13.10.2016 № 1 на сумму 34 000 000 рублей, заключенного между должником и Филиповым С.В., применении последствий недействительности сделки. Определением Арбитражного суда Республики Татарстан от 21.05.2020, оставленным без изменения постановлениями Одиннадцатого арбитражного апелляционного суда от 15.09.2020 и Арбитражного суда Поволжского округа от 01.12.2020, заявление удовлетворено. В кассационной жалобе, поданной в Верховный Суд Российской Федерации, заявитель просит отменить указанные судебные акты, принять по делу новый судебный акт о прекращении производства по делу, а в случае отказа в прекращении производства по делу –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168, 170 Гражданского кодекса Российской Федерации, статьями 61.2, 61.6 Федерального закона от 26.10.2002 № 127-ФЗ «О несостоятельности (банкротстве)», установив, что оспариваемый договор по предоставлению ничем не обеспеченного долгосрочного займа совершён в период подозрительности, выходил за рамки разумной экономической деятельности, являлся притворным и прикрывал собой сделку дарения должником своих активов (денежных средств) с целью причинения вреда имущественным правам кредиторов, пришли к выводам о наличии в действиях заключивших его лиц признаков недобросовестности и злоупотребления правом.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заявителем в кассационной жалобе доводы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Филипову Сергею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