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«Волго-Окский коммерческий банк» (далее – общество) обратилось в суд с иском к Гурьянову Вячеславу Анатольевичу о признании недействительным пункта 3 соглашения от 08.02.2019 о расторжении трудового договора от 13.03.2018 № 05-01/18, заключенного обществом и ответчиком, в части обязанности общества выплатить компенсацию в сумме 3 000 000 рублей, применении последствий недействительности сделки в виде взыскания произведенной выплаты. Решением Арбитражного суда Нижегородской области от 03.12.2019 отказано в удовлетворении требований. Постановлением Первого арбитражного апелляционного суда от 08.06.2020 отменено решение от 03.12.2019, заявление удовлетворено. Постановлением Арбитражного суда Волго-Вятского округа от 25.11.2020 отменено постановление апелляционного суда от 08.06.2020, оставлено в силе решение от 03.12.2019. В кассационной жалобе, поданной в Верховный Суд Российской Федерации, заявитель просит отменить названные решение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статьи 168 Гражданского кодекса Российской Федерации, статей 278 и 279 Трудового кодекса Российской Федерации, статей 61.1-61.3, 189.40, 189.49 Федерального закона от 26.10.2002 № 127-ФЗ «О несостоятельности (банкротстве)», пришёл к выводу об отсутствии причин для признания сделки недействительной и удовлетворения требований по заявленным обществом основаниям. Оставляя в силе определение суда первой инстанции, суд округа пришёл к выводу о неправомерности выводов апелляционного суда, указав на непредоставление обществом доказательств нарушения своих прав и законных интересов оспариваемой сделкой. Выводы судов первой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«Московский Индустриальный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