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11.02.2020, оставленным без изменения постановлением Восьмого арбитражного апелляционного суда от 26.06.2020, заявленное требование удовлетворено. Постановлением Арбитражного суда Западно-Сибирского округа от 20.11.2020 решение суда первой инстанции и постановление суда апелляционной инстанции отменены,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индивидуального предпринимателя Иваненко А.В. (далее – предприниматель) на действия общества, выразившиеся в незаконном ограничении энергоснабжения объекта предпринимателя и введении ограничения режима потребления без предварительного уведомления потребителя, антимонопольным органом принято оспариваемое решение. Управлением действия общества признаны нарушившими часть 1 статьи 10 Федерального закона от 26.07.2006 № 135-ФЗ «О защите конкуренции» (далее – Закон о защите конкуренции). Удовлетворяя заявленное требование, суды первой и апелляционной инстанций исходили из отсутствия у антимонопольного органа правовых оснований для вынесения оспариваемого решения, указав, что управлением при вынесении решения неверно установлено доминирующее положение общества на рынке поставки электроэнергии в связи с ошибочным определением географических границ товарного рынка. Суд кассационной инстанции счел выводы судов ошибочными. Отказывая в удовлетворении заявления, суд округа, руководствуясь положениями Закона о защите конкуренции, Федерального закона от 26.03.2003 № 35-ФЗ «Об электроэнергетике», Основными положениями функционирования розничных рынков электрической энергии, утвержденными постановлением Правительства Российской Федерации от 04.05.2012 № 442,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27.12.2004 № 861, Порядком проведения анализа состояния конкуренции на товарном рынке, утвержденным приказом ФАС России от 28.04.2010 № 220, с учетом разъяснений, изложенных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не усмотрел оснований для признания оспоренного акта антимонопольного органа недействительным. Суд кассационной инстанции исходил из того, что общество незаконно ограничило поставку электрической энергии в отношении потребителя, чем нарушило часть 1 статьи 10 Закона о защите конкуренции. 3 При исследовании обстоятельств дела судом округа установлено, что антимонопольный орган верно определил географические границы товарного рынка по границам зоны деятельности гарантирующего поставщика; обществом занято доминирующее положение на розничном рынке поставки электрической энергии (мощности) по конечным потребителям, расположенным на территории, соответствующей зоне деятельности гарантирующего поставщика; введение ограничения режима потребления в отношении объектов предпринимателя было проведено обществом с нарушениями требований, установленных действующим законодательством (предприниматель не был уведомлен надлежащим образом). Доводы, изложенные в кассационной жалобе, в том числе о неправомерном определении географических границ товарного рынка, о надлежащем уведомлении потребителя о введении ограничения режима потребления, об отсутствии в действиях общества нарушения положений законодательства о защите конкуренции, являлись предметом рассмотрения суда кассационной инстанции и получили надлежащую правовую оценку с учетом установленных по делу обстоятельств, повторяют позицию заявителя по спору, не опровергают вывод суда и направлены на переоценку установленных обстоятельств, в связи с чем не могут служить достаточным основанием для пересмотра судебного акта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«Газпром энергосбыт Тюмень»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