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«СервисЛогистика» обратилось в Арбитражный суд Московской области с иском к ООО «ИнтерТрейд» (ОГРН 1037739978539) о ликвидации ответчика; возложении обязанности по ликвидации на арбитражного управляющего, предложенного ПАУ ЦФО – Ассоциация «Саморегулируемая организация арбитражный управляющих Центрального федерального округа» со сроком ликвидации 6 месяцев. К участию в деле в качестве третьих лиц, не заявляющих самостоятельных требований относительно предмета спора, привлечены ООО «Арсенал», Казаков Александр Владимирович, ООО «Олимп», Яковенко Николай Георгиевич. Решением Арбитражного суда Московской области от 11.02.2020 в удовлетворении требований отказано. Постановлением Десятого арбитражного апелляционного суда от 17.09.2020, оставленным без изменения постановлением Арбитражного суда Московского округа от 09.12.2020, решение от 11.02.2020 отменено, исковые 2 требования удовлетворены: суд постановил ликвидировать ООО «ИнтерТрейд» (ОГРН 1037739978539), возложив ликвидацию на арбитражного управляющего Иванова Евгения Анатольевича, являющегося членом ПАО ЦФО – Ассоциация «Саморегулируемая организация арбитражных управляющих Центрального федерального округа», установив срок ликвидации 6 месяцев и ежемесячное вознаграждение ликвидатора 103 500 рублей. Не согласившись с вынесенными судебными актами, заявители обратились в Верховный Суд Российской Федерации с кассационной жалобой, одновременно заявив ходатайство о приостановлении исполнения постановления Десятого арбитражного апелляционного суда от 17.09.2020. В соответствии с частью 3 статьи 291.6 Арбитражного процессуального кодекса Российской Федерации (далее – АПК РФ)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 при условии, что заявитель обосновал невозможность или затруднительность поворота исполнения судебных актов. Рассмотрев ходатайство заявителей, судья Верховного Суда Российской Федерации приходит к выводу, что в рассматриваемом случае имеются предусмотренные частью 3 статьи 291.6 АПК РФ основания для приостановления исполнения постановления Десятого арбитражного апелляционного суда от 17.09.2020 до окончания производства в суде кассационной инстанции, учитывая, что дело № А41-82086/2019 истребовано из арбитражного суда, а приведенные заявителями доводы подтверждают затруднительность поворота исполнения решения суда в случае его отмены. Приостановление исполнения носит временный характер, подлежит отмене после завершения производства в суде кассационной инстанции, следовательно, не нарушает баланс интересов сторон. Руководствуясь статьями 184,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Казакова Александра Владимировича, Яковенко Николая Георгиевича удовлетворить. Приостановить исполнение постановления Десятого арбитражного апелляционного суда от 17.09.2020 по делу № А41-82086/2019 Арбитражного суда Московской области до окончания производства в кассационной инстанции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