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«Византия» удовлетворить. Предоставить обществу с ограниченной ответственностью «Византия» отсрочку по уплате государственной пошлины в сумме 3 000 рублей до окончания производства по рассмотрению кассационной жалобы на постановление Восьмого арбитражного апелляционного суда от 17.06.2020 и постановление Арбитражного суда Западно-Сибирского округа от 16.11.2020 по делу № А46-20451/2018 Арбитражного суда Омской области. Судья Верховного Суда Российской Федерации Е.Н. Зарубина Суд: Верховный Суд РФ (подробнее) Истцы: Федеральное казенное учреждение "Исправительная колония №4 Управления Федеральной службы исполнения наказаний по Омской области" (подробнее) Ответчики: ООО "Византия" (подробнее) Судьи дела: Зарубина Е.Н. (судья) (подробнее) Последние документы по делу: Определение от 15 марта 2021 г. по делу № А46-20451/2018 Определение от 27 января 2021 г. по делу № А46-20451/2018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