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«Полигон» (далее – истец) обратилось в Арбитражный суд Ростовской области с иском к федеральному государственному бюджетному образовательному учреждению высшего образования «Южно-Российский государственный политехнический университет имени М.И. Платова» (далее – ответчик) о взыскании 95 633 рублей 90 копеек неустойки. Решением Арбитражного суда Ростовской области от 27.05.2020, оставленным без изменения постановлением Пятнадцатого арбитражного апелляционного суда от 27.07.2020, с ответчика в пользу истца взыскано 52 677 рублей 90 копеек, в удовлетворении остальной части требований истцу отказано. Арбитражный суд Северо-Кавказского округа постановлением от 18.11.2020 оставил без изменения решение суда первой инстанции и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об отказе истцу в удовлетворении заявленных требований и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исполнителем по заключенному с ответчиком (заказчик) договору, истец оказал услуги на сумму 880 327 рублей 07 копеек, которые ответчик не оплатил, а стоимость этих услуг была взыскана с него в пользу истца вступившим в законную силу судебным актом по делу № А53-12021/2018 и оплачена ответчиком с просрочкой, руководствуясь положениями Гражданского кодекса Российской Федерации, суды пришли к выводу о правомерности начисления истцом неустойки, размер которой определен судами на основании условий договора и действительного периода просрочки, установленного судами.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удовлетворили требования истца в соответствующей части, отказав в удовлетворении остальной части требований. Обжалуя судебные акты в Верховный Суд Российской Федерации, ответчик приводит доводы, которые являлись предметом рассмотрения судов и получили надлежащую правовую оценку с учетом установленных обстоятельств дела, связанных с наличием у ответчика обязанности уплатить истцу неустойку за просрочку оплаты работ, выполненных истцом и принятых ответчиком. Размер неустойки и период просрочки установлен судами на основании представленных в деле доказательств, свидетельствующих о дате фактической сдачи истцом ответчику выполненных работ с учетом условий договора о сроке оплаты работ.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ответчика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"Полигон" (подробнее) Ответчики: ФЕДЕРАЛЬНОЕ ГОСУДАРСТВЕННОЕ БЮДЖЕТНОЕ ОБРАЗОВАТЕЛЬНОЕ УЧРЕЖДЕНИЕ ВЫСШЕГО ОБРАЗОВАНИЯ "ЮЖНО-РОССИЙСКИЙ ГОСУДАРСТВЕННЫЙ ПОЛИТЕХНИЧЕСКИЙ УНИВЕРСИТЕТ (НПИ) ИМЕНИ М.И. ПЛАТОВА"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