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10.07.2020, оставленным без изменения постановлением Семнадцатого арбитражного апелляционного суда от 08.09.2020 и постановлением Арбитражного суда Уральского округа от 19.11.2020, в удовлетворении заявления отказано. В кассационной жалобе, поданной в Верховный Суд Российской Федерации, ПАО «КЗФ», ссылаясь на существенное нарушение норм права, просит отменить судебные акты и удовлетворить заявление.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в антимонопольный орган 28.10.2019 поступило заявление ООО «УК «Паритет» о нарушении ПАО «КЗФ» антимонопольного законодательства. Из заявления следует, что на основании решения Департамента государственного жилищного и строительного надзора по Свердловской области от 15.05.2019 № 29-01-82/19188 многоквартирный жилой дом по адресу: Сысертский район, поселок Двуреченск, улица Мира, дом 4, корпус 2, включен в перечень многоквартирных домов, находящихся в управлении ООО «УК «Паритет» с 01.06.2019. Согласно решению собственников МКД, принятому на общем собрании 15.03.2019, начисление платы за коммунальные услуги и прием оплаты будет осуществляться ООО «УК «Паритет». Во исполнение решения общего собрания собственников дома и в соответствии с условиями договора управления, ООО «УК «Паритет» направило заявку ПАО «КЗФ» на заключение договора поставки коммунальных ресурсов - теплоносителя и тепловой энергии в целях оказания коммунальных услуг, которая оставлена без удовлетворения. Рассмотрев материалы проверки, антимонопольный орган вынес ПАО «КЗФ» предупреждение № 1 от 24.01.2020 о прекращении действий (бездействия), которые содержат признаки нарушения антимонопольного законодательства. Не согласившись с предупреждением, ПАО «КЗФ» обратилось в арбитражный суд. Оценив представленные в материалы дела доказательства, суды первой и апелляционной инстанций, руководствуясь положениями Федерального Закона от 26.07.2006№ 135-ФЗ «О защите конкуренции» (далее - Закон о защите конкуренции), Жилищного кодекса Российской Федерации, Гражданского кодекса Российской Федерации, Федеральным законом от 27.07.2010 № 190-ФЗ «О теплоснабжении», Правилами предоставления коммунальных услуг гражданам, утвержденными постановлением Правительства Российской 3 Федерации от 06.05.2011 № 354, Правилами подключения (технологического присоединения) к системам теплоснабжения, утвержденными постановлением Правительства Российской Федерации от 05.07.2018 № 787, постановлением Правительства Российской Федерации от 08.08.2012 № 808 «Об организации теплоснабжения в Российской Федерации и о внесении изменений в некоторые акты Правительства Российской Федерации», пришли к выводу о том, что предупреждение управления соответствует положениям законодательства и не нарушает права и законные интересы заявителя, с чем согласился суд округа. Судебные инстанции установили, что ПАО «КЗФ» с 01.12.2018 наделено статусом единой теплоснабжающей организации для централизованной системы теплоснабжения на территории Сысертского городского округа в населенном пункте поселок Двуреченска, следовательно, на него распространяются ограничения, установленные статьей 10 Закона о защите конкуренции, относительно запрета злоупотребления доминирующим положением. Отказывая ООО «УК «Паритет» во включении в договор теплоснабжения и поставки горячей воды заявленного управляющей организацией многоквартирного дома либо в заключении публичного договора теплоснабжения по основаниям, не предусмотренным действующим законодательством, ПАО «КЗФ» нарушило запрет, установленный пунктом 5 части 1 статьи 10 Закона о защите конкуренции, что свидетельствует о правомерной выдаче антимонопольным органом ПАО «КЗФ» предупреждения. Доводы, изложенные в кассационной жалобе,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основаны на ином толковании норм жилищного законодательства,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«Ключевский завод ферросплавов»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