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Блинник Семён Борисович обратился в суд с заявлением о признании недействительными: подпункта 46 пункта 15.1. статьи 15 устава (третья редакция), утверждённого решением годового общего собрания акционеров (протокол от 17.06.2013 № 5 (15)); подпункта 44 пункта 15.1. статьи 15 устава (четвёртая редакция), утверждённого решением годового общего собрания акционеров (протокол от 23.06.2014 № 3 (19)); решения Совета директоров должника по вопросу 3.2 протокола от 02.12.2013 № 17 об утверждении Положения о материальном стимулировании высших менеджеров должника; положения о материальном стимулировании высших менеджеров должника, утверждённого решением Совета директоров (протокол от 26.12.2013 № 17); решения Совета директоров должника по вопросу 11.2. протокола от 28.08.2014 № 10 об утверждении положения о материальном стимулировании высших менеджеров общества; положения о материальном стимулировании высших менеджеров общества, утвержденного решением Совета директоров (протокол от 29.08.2014 № 10); действий должника по начислению и выплате заместителю генерального директора по теплоснабжению Морозову Д.И. квартального и годового премирования в период с октября 2014 года по сентябрь 2015 года включительно, начисленного следующими приказами: приказ от 03.04.2015 № 71л – 99 643 рублей 50 копеек; приказ от 05.06.2015 № 112л – 104 400 рублей; приказ от 29.10.2016 № 209л – 91 780 рублей; приказ от 22.12.2015 №236л 2 – 103 265 рублей 25 копеек; действий должника по начислению и выплате в пользу Морозова Дмитрия Игоревича денежных средств в сумме 695 981 рубля 95 копеек; действий должника по начислению и выплате в пользу Меламеда Вячеслава Срулевича денежных средств в сумме 2 354 020 рублей; о применении последствий недействительности сделок. Определением Арбитражного суда Ярославской области от 25.02.2020 в удовлетворении заявленных требований отказано. Постановлением Второго арбитражного апелляционного суда от 28.08.2020, оставленным без изменения постановлением Арбитражного суда Волго-Вятского округа от 17.11.2020, вышеуказанное определение отменено в части отказа в признании недействительными начисления и выплаты премий Меламеду В.С. и Морозову Д.И., резолютивная часть названного определения изложена в новой редакции. Признаны недействительными действия должника по начислению и выплате на основании соответствующих приказов премирования Меламеду В.С. и Морозову Д.И. в оспариваемых суммах, применены последствия недействительности сделок;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во Второй арбитражный апелляционный суд.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статьёй 167 Гражданского кодекса Российской Федерации, статьями 2, 19, пунктом 2 статьи 61.2 Федерального закона от 26.10.2002 № 127-ФЗ «О несостоятельности (банкротстве)», пунктами 5-7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недействительными начисление и выплату премий работникам должника Меламеду В.С. и Морозову Д.И..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3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Дмитрию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