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Свердловской области в лице территориального отдела в городе Красноуфимск, Красноуфимском, Ачитском и Артинском районах (далее – административный орган) обратилось в Арбитражный суд Свердловской области с заявлением о привлечении общества 2 с ограниченной ответственностью «Кентавр-Е» (далее – общество) к административной ответственности, предусмотренной частью 3 статьи 14.16 Кодекса Российской Федерации об административных правонарушениях (далее – КоАП РФ). Решением Арбитражного суда Свердловской области от 29.06.2020, оставленным без изменения постановлением Семнадцатого арбитражного апелляционного суда от 11.08.2020, административному органу отказано в удовлетворении заявления. Арбитражный суд Уральского округа постановлением от 10.11.2020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доказательства, в том числе протокол об административном правонарушении от 29.04.2020, объяснения лиц и фотоматериалы, суды пришли к выводу о недоказанности административным органом факта реализации спорной алкогольной продукции с нарушением особых требований и правил розничной продажи алкогольной и спиртосодержащей продукции именно в кафе общества. При этом суды учли, что факт реализации алкогольной продукции именно в кафе общества уполномоченными лицами административного органа не фиксировался, проведение контрольной закупки, выявление излишка в кассе от продажи спорной продукции не осуществлялись, товарный или кассовый 3 чек, подтверждающий продажу алкоголя, в материалы дела не представлен. Также суды приняли во внимание, что по месту нахождения кафе общества свою деятельность осуществляют также магазин «Ермолинские полуфабрикаты», магазин «Мясо-Рыба», индивидуальный предприниматель Иноземцева Е.О., индивидуальный предприниматель Устюгова Е.Ю, при этом все субъекты малого бизнеса имеют единственный вход и общий тамбур в здании, расположенном по спорному адресу. В связи с этим суды указали, что камера наружного видеонаблюдения не может подтвердить, что покупатели заходили и выходили с приобретенной алкогольной продукцией именно из кафе общества, а представленные в материалы дела фотоматериалы без указания даты, времени фотофиксации не могут быть признаны надлежащим доказательством приобретения алкогольной продукции гражданами Бобровым Д.М. и Закомлистовым А.Н. именно в кафе общества.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отказали административному органу в удовлетворении заявления.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недоказанностью административным органом наличия в действиях общества состава вмененного правонарушения. Доводы административного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