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ЭКО» (далее – общество) обратилось в Арбитражный суд Калининградской области с заявлением к Территориальному фонду обязательного медицинского страхования Калининградской области (далее – фонд) о признании незаконным решения от 20.09.2019 о признании необоснованной претензии на акты медико- экономической экспертизы от 07.08.2019 № 392300/5-000001/1, № 392300/5-000001/2, № 392300/5-000001/3, № 392300/5-000001/4, 2 № 392300/5-000001/5, № 392300/5-000001/6, проведенной страховой медицинской организацией акционерным обществом «Страховая компания «СОГАЗ-Мед» (далее – страховая медицинская организация), и об оставлении в силе финансовых санкций. Решением Арбитражного суда Калининградской области от 05.03.2020 обществу отказано в удовлетворении заявления. Постановлением Тринадцатого арбитражного апелляционного суда от 25.06.2020 решение суда первой инстанции отменено, заявление общества удовлетворено. Арбитражный суд Северо-Западного округа постановлением от 05.11.2020 оставил без изменения постановление суда апелляционной инстанции. Фонд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основанием для отказа в оплате медицинской помощи (уменьшения оплаты медицинской помощи) по коду дефекта 4.2 явилось отсутствие справки по расходу медикаментов, которое не отнесено к дефектам оформления медицинской документации в медицинской организации, определенным кодом 4.2; учитывая, что при проведении экспертизы замечаний к ведению медицинских карт пациентов не выявлено, а в листе врачебных назначений содержится перечень препаратов, выписанных пациенту, отметки о назначении и выполнении приема лекарственных препаратов, содержащих подписи врача и медицинской сестры по конкретным датам, и указанные 3 разделы медицинских карт позволяют определить объем и характер предоставленной медицинской помощи; принимая во внимание, что действующим законодательством не предусмотрено наличие в медицинской карте пациента справки по расходу медикаментов с указанием их стоимости в разрезе финансирования и порядок оформления медицинской документации не предусматривает указание в медицинской карте стоимости назначаемых препаратов, суд апелляционной инстанции пришел к выводу об отсутствии оснований для отказа в оплате медицинской помощи (уменьшения оплаты медицинской помощи) по коду дефекта 4.2 и удовлетворил требования общества.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с учетом установленных обстоятельств дела. Как указали суды, непредставление первичной медицинской документации для проведения повторного экспертного контроля не предусмотрено в качестве самостоятельного основания для оставления Комиссией фонда претензии общества без удовлетворения. В рассматриваемом случае оспариваемое решение Комиссии фонда об оставлении претензии общества без удовлетворения утверждено приказом ТФОМС Калининградской области от 25.09.2019 № 386, при этом проверка обоснованности претензии общества относительно применения по результатам медико-экономических экспертиз санкций по коду дефекта 4.2 с определением к уменьшению оплаты на общую сумму 76 011 рублей 94 копеек по существу не проводилась.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фонда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