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Петрушкин Михаил Владимирович обратился в суд с заявлением о признании недействительными сделками следующих договоров купли-продажи транспортных средств: заключенных должником с Гасымовым Э.Э. 01.06.2017 № ГК 322-6/17-000034815, № ГК 316-5/17-000034815 и № ГК 314-5/17-000034815; заключенного должником с Дроздецким С.Н. 09.06.2017 № ГК 328-6/17-000036051; заключенного должником с Курсеевым А.В. 20.02.2017 № ГК 89-2/17-000036285; заключенных должником с Яговдиком А.С. 24.05.2017 № ГК 305-5/17-000036135 и 30.05.2017 № ГК 324-6/17-000036135. Просил о применении последствий недействительности указанных сделок. Определением Арбитражного суда города Москвы от 31.01.2020, оставленным без изменения постановлениями Девятого арбитражного апелляционного суда от 02.09.2020 и Арбитражного суда Московского округа от 25.12.2020,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заявление удовлетворить.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 статьи 61.2 Федерального закона от 26.10.2002 № 127-ФЗ «О несостоятельности (банкротстве)», исходили из того, что указанная в оспариваемых сделках цена продажи автомобилей являлась рыночной, а сопоставление указанных цен и стоимости ремонта автомобилей указывало на равноценность встречного предоставления, в связи с чем пришли к выводу об отсутствии оснований для удовлетворения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«Заполярпромгражданстрой»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