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заявлением о признании незаконными действий конкурсного управляющего должником Леонгардт Марии Алексеевны, выразившихся в непринятии мер по предъявлению к третьим лицам требования по возврату имущества в конкурсную массу на сумму 660 300 рублей; просил взыскать с неё в пользу должника убытки в размере 660 300 рублей. Определением Арбитражного суда Пермского края от 29.06.2020 в удовлетворении заявления отказано. Постановлением Семнадцатого арбитражного апелляционного суда от 25.08.2020, оставленным без изменения постановлением Арбитражного суда Уральского округа от 16.11.2020, вышеуказанное определение изменено, его резолютивная часть изложена в новой редакции. Признано незаконным бездействие арбитражного управляющего Леонгардт М.А., выразившееся в непринятии мер, направленных на поиск, выявление и возврат имущества должника, находящегося у третьих лиц.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отказа во взыскании убытков с конкурсного управляющего должником и принять новый судебный акт.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части, апелляционный суд, руководствуясь статьёй 15 Гражданского кодекса Российской Федерации, статьями 20.3, 20.4, 60 Федерального закона от 26.10.2002 № 127-ФЗ «О несостоятельности (банкротстве)», ввиду невозможности установления фактического наличия (либо отсутствия) спорного имущества, возможности его возврата в конкурсную массу, в том числе, признания факта утраты данного имущества исключительно в результате бездействия конкурсного управляющего должником, отказал во взыскании с неё убытков.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Хадееву Виталию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