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14.02.2021 подает кассационную жалобу на судебные акты по делу № А53-22182/2019 с ходатайством о восстановлении срока на обжалование. Срок на подачу кассационной жалобы предприниматель считает пропущенным из-за неполучения по почте копии обжалуемого постановления окружного суда и болезни представителя. Согласно части 2 статьи 291.2 Арбитражного процессуального кодекса Российской Федерации (далее – Кодекс) восстановление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и (часть 1 статьи 177 Арбитражного 2 процессуального кодекса Российской Федерации) и с этого момента доступно для ознакомления и подготовки жалобы. На предпринимателя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Федерации). Текст постановления Арбитражного суда Северо-Кавказского округа от 09.11.2020 согласно картотеке арбитражных дел сайта http://kad.arbitr.ru размещен в сети Интернет 10.11.2020 и с этой даты был доступен для ознакомления и при необходимости – подготовки кассационной жалобы. Официальное опубликование 10.11.2020 текста постановления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частью 1 статьей 291.2 Кодекса порядке. Собственная некомпетентность предпринимателя в юридических вопросах не освобождает от соблюдения установленных законом правил обжалования судебных актов. Учитывая у названных подателем жалобы причин пропуска срока на обжалование субъективного характера и преодолимости, они не создают основания для восстановления срока.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– главе крестьянского (фермерского) хозяйства Ершову Александру Юрьевичу в восстановлении срока подачи кассационной жалобы на решение Арбитражного суда Ростовской области от 09.09.2019 по делу № А53-22182/2019, постановление Пятнадцатого арбитражного апелляционного суда от 13.05.2020 и постановление Арбитражного суда Северо-Кавказского округа от 09.11.2020 по тому же делу. Возвратить индивидуальному предпринимателю – главе крестьянского (фермерского) хозяйства Ершову Александру Юрьевичу кассационную жалобу. Возвратить индивидуальному предпринимателю – главе крестьянского (фермерского) хозяйства Ершову Александру Юрьевичу из федерального бюджета 3 000 (три тысячи) рублей государственной пошлины, уплаченной за подачу кассационной жалобы согласно чеку-ордеру Сбербанка онлайн ПАО «Сбербанк» от 13.02.2021 (идентификатор операции 458784, номер операции 5649372).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