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Иванов И.В. обратился в суд с заявлением о признании недействительным (ничтожным) договора дарения недвижимого имущества от 01.03.2012, заключенного между должником и его несовершеннолетним сыном Шачиным Львом Николаевичем, применении последствий недействительности сделки. Определением Арбитражного суда Вологодской области от 15.06.2020 заявление удовлетворено. Постановлением Четырнадцатого арбитражного апелляционного суда от 10.09.2020, оставленным без изменения постановлением Арбитражного суда Северо-Западного округа от 13.11.2020, вышеуказанное определение отменено; в удовлетворении заявленных требований отказано.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определение и повторно разрешая спор, апелляционный суд, руководствуясь статьями 10, 168 Гражданского кодекса Российской Федерации, статьями 61.1, 213.32 Федерального закона от 26.10.2002 № 127-ФЗ «О несостоятельности (банкротстве)», пунктом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 из того, что передача должником более, чем за два с половиной года до своей смерти и более чем за пять с половиной лет до возбуждения дела о его банкротстве, недвижимости своему несовершеннолетнему сыну с целью обеспечения имущественного положения одаряемого ребёнка в отсутствие доказательств недобросовестности дарителя не свидетельствовало о злоупотреблении правом, в связи с чем отказал в признании недействительной сделки по заявленному основанию. Суд округа согласился с подобными выводами, указав на отсутствие доказательств получения должником за счёт выданных кредитных ресурсов какой-либо выгоды, сокрытие информации перед кредитной организацией, а затем совершения действий по дарению своего имущества.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настоящих жалобах,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Глущенко Владимиру Евгеньевичу и финансовому управляющему имуществом Шачина Николая Алексеевича Иванову Илье Владимировичу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