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Ефремов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19 февраля 2021 г. по делу № А68-13822/2019 Верховный Суд Российской Федерации - Экономическое Суть спора: о неисполнении или ненадлежащем исполнении обязательств по договорам строительного подряда ВЕРХОВНЫЙ СУДРОССИЙСКОЙ ФЕДЕРАЦИИ № 310-ЭС20-23911 ОПРЕДЕЛЕНИЕ г. Москва19.02.2021 Судья Верховного Суда Российской Федерации Першутов А.Г., изучив кассационную жалобу общества с ограниченной ответственностью «ОКНАСТРОЙСЕРВИС» на определение Арбитражного суда Тульской области от 02.07.2020, постановление Двадцатого арбитражного апелляционного суда от 20.08.2020, постановление Арбитражного суда Центрального округа от 02.11.2020 по делу № А68-13822/2019 по иску общества с ограниченной ответственностью «ОКНАСТРОЙСЕРВИС» к Комитету по образованию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05.03.2020 иск удовлетворен. Общество обратилось с заявлением о взыскании судебных расходов по оплате юридических услуг в размере 87 000 рублей. Определением Арбитражного суда Тульской области от 02.07.2020, оставленным без изменения постановлением Двадцатого арбитражного апелляционного суда от 20.08.2020, заявление удовлетворено частично, с комитета в пользу общества взыскано 12 000 рублей в возмещение судебных расходов, в удовлетворении остальной части требований отказано. Постановлением Арбитражного суда Центрального округа от 02.11.2020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обжалуемые судебные акты, считая их принятыми с существенным нарушением норм процессуального права. Исходя из доводов жалобы, судья не находит оснований для ее передачи для рассмотрения в судебном заседании Судебной коллегии по экономическим спорам Верховного Суда Российской Федерации. Руководствуясь положениями статьей 101 , 106 , 110 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признали, что заявленные к взысканию судебные расходы соответствуют объему фактически оказанных услуг, характеру и сложности рассматриваемого спора, являются разумными и обоснованными в размере 12 000 рублей. Доводы, изложенные в кассационной жалобе, являлись предметом рассмотрения судов,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"ОКНАСТРОЙСЕРВИС" (подробнее) Ответчики: Комитет по образованию администрации МО город Ефремов (подробнее) Комитет по образованию АМО г. Ефремов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