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обратилась в суд с заявлением о признании недействительными: публичных торгов, проводимых финансовым управляющим Агишевой С.Г. на электронной площадке uTender (http://www.utender.ru/public/public-offers/view/44111/), извещение от 22.10.2019 № 0043859 о проведении торгов по продаже недвижимого имущества должника по лоту № 1; признании недействительным договора купли-продажи от 18.11.2019 № 1 имущества, расположенного по адресу: Оренбургская область. Оренбургский р-н, с/с Красноуральский, с. им. 9 Января, ул. им. С.А. Оруджева, д. № 5: 1) жилого дома, общей площадью 270,6 кв. м, кадастровый номер 56:21:1201004:1927; 2) земельного участка, общей площадью 1084 кв. м, кадастровый номер 56:21:1201004:1030, заключенного между должником в лице финансового управляющего Агишевой С.Г. с Карамышевым Рустамом Фаридовичем. Определением Арбитражного суда Оренбургской области от 13.02.2020 (в редакции дополнительного определения Арбитражного суда Оренбургской области от 27.02.2020), оставленным без изменения постановлениями Восемнадцатого арбитражного апелляционного суда от 12.08.2020 и Арбитражного суда Уральского округа от 30.10.2020, заявление удовлетворено. 2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447, 449 Гражданского кодекса Российской Федерации, статьями 110, 139 Федерального закона от 26.10.2002 № 127-ФЗ «О несостоятельности (банкротстве)», установили обстоятельства допущенных при проведении оспариваемых торгов существенных, влияющих на их результат, нарушений требований закона, выразившихся в указании недостоверных сведений (информации) о выставленном на реализацию объекте, повлекших ущемление прав и законных интересов участников торгов, потенциальных покупателей и заинтересованных в получении максимальной выручки от продажи кредиторов, в связи с чем пришли к выводам о наличии оснований для признания недействительными как самих торгов, так и заключенной по их результатам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Ерохиной Светланы Владимировны Агишевой Светлане Галимулловне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