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«Полюс» обратилось в Арбитражный суд Воронежской области с уточненным иском о взыскании с общества с ограниченной ответственностью «ТД ЭкоНива Молочные продукты» 37 377 рублей 83 копеек задолженности и 98 100 рублей за хранение просроченной продукции. Решением Арбитражного суда Воронежской области от 19.11.2019 в удовлетворении иска отказано. Постановлением Девятнадцатого арбитражного апелляционного суда от 26.06.2020 решение суда первой инстанции оставлено без изменения. Арбитражный суд Центрального округа постановлением от 20.10.2020 указанные судебные оставил без изменения. Общество с ограниченной ответственностью «Торговый дом «Полюс» обратилось в Судебную коллегию по экономическим спорам Верховного Суда Российской Федерации с кассационной жалобой на принятые по делу судебные 2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задолженность по дистрибьюторскому договору от 03.08.2017 № АМН-Полюс-Р1-17 ответчиком оплачена и истцом не представлено доказательств нарушения ответчиком своих обязательств по указанному договору, которым не предусмотрены обязательства истца по хранению товара с истекшим сроком годности, сроки его хранения, стоимость услуг по хранению, возмещение ответчиком каких-либо расходов истцу по хранению товара, учитывая факт поставки ответчиком в адрес истца качественной продукции и отсутствие доказательств принятия истцом мер по фактическому возврату просроченного товара, руководствуясь положениями статей 15, 393 Гражданского кодекса Российской Федерации, суды пришли к выводу о необоснованности иска.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«Полюс»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