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Комаров Михаил Юрьевич обратился в суд с заявлением о взыскании 7 303 500 рублей убытков солидарно с бывших руководителей должника Поповича Александра Степановича и Юхимчука Антона Владимировича. Определением Арбитражного суда города Санкт-Петербурга и Ленинградской области от 08.02.2020, оставленным без изменения постановлениями Тринадцатого арбитражного апелляционного суда от 05.08.2020 и Арбитражного суда Северо-Западного округа от 20.10.2020,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53 Гражданского кодекса Российской Федерации, статьями 61.16, 61.20 Федерального закона от 26.10.2002 № 127-ФЗ «О несостоятельности (банкротстве)», пунктами 1, 8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исходили из доказанности конкурсным управляющим факта причинения бывшими руководителями должника убытков, возникших в результате неправомерных действий по выводу активов, за счёт которых могли быть удовлетворены требования кредиторов.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Поповичу Александру Степановичу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