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 обратилось в Арбитражный суд Калужской области с иском о взыскании с общества с ограниченной ответственностью «ВТБ медицинское страхование» 658 548 рублей 63 копеек задолженности и 10 428 рублей 11 копеек неустойки. К участию в деле в качестве третьих лиц, не заявляющих самостоятельных требований относительно предмета спора, привлечены Территориальный фонд обязательного медицинского страхования Калужской области и Комиссия по разработке территориальной программы ОМС в лице Правительства Калужской области. Решением Арбитражного суда Калужской области от 29.10.2019 в удовлетворении иска отказано. 2 Постановлением Двадцатого арбитражного апелляционного суда от 09.06.2020 решение суда первой инстанции отменено и иск удовлетворен. Дополнительным постановлением Двадцатого арбитражного апелляционного суда от 09.07.2020 в порядке статьи 48 Арбитражного процессуального кодекса Российской Федерации произведена замена ответчика – ООО «ВТБ МС» на АО «Страховая компания «СОГАЗ-Мед». Арбитражный суд Центрального округа постановлением от 29.09.2020 постановление суда апелляционной инстанции оставил без изменения. Акционерное общество «Страховая компания «СОГАЗ-Мед» в лице Калужского филиала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статей 9, 14, 15, 20, 36, 37, 38, 39 Федерального закона от 29.11.2010 № 326-ФЗ «Об обязательном медицинском страховании в Российской Федерации» и исходил из доказанности оказания медицинских услуг в соответствии с программой обязательного медицинского страхования и отсутствия нарушений медицинской организацией требований, предъявляемых к предоставлению медицинской помощи при оказании медицинских услуг, оказанных сверх объема, установленного решением комиссии по разработке территориальной программы обязательного медицинского страхования, сделав вывод о том, что медицинские организации не должны нести негативные последствия за недостатки планирования программы обязательного медицинского страхования или прогнозирования заболеваемости населения, а также за несвоевременность корректировки объемов медицинской помощи.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Ссылка заявителя на апелляционное определение Апелляционной коллегии Верховного Суда Российской Федерации от 20.02.2020 № АПЛ19-569, свидетельствующее, по мнению страховой медицинской компании, об изменении судебной практики, несостоятельна, поскольку в указанном деле спор разрешен в рамках административного иска с учетом недопустимости отказа в оказании медицинской помощи и наличия правовых инструментов для обоснованной корректировки распределенного комиссией по разработке территориальной программы обязательного медицинского страхования объема медицинской помощи в целях надлежащего исполнения обязательств по договору на оказание и оплату медицинской помощи по обязательному медицинскому страхованию сторонами этого договора.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«Страховая компания «СОГАЗ-Мед» в лице Калужского филиала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Е.Н. Зарубина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