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«Авиакомпания Аврора» обратилось в Арбитражный суд Амурской области с иском, уточненным в порядке статьи 49 Арбитражного процессуального кодекса Российской Федерации, о взыскании с государственного унитарного предприятия Амурской области «Аэропорт Благовещенск» 62 300 000 рублей неосновательного обогащения. Решением Арбитражного суда Амурской области от 16.01.2020 иск удовлетворен. Постановлением Шестого арбитражного апелляционного суда от 09.06.2020 решение суда первой инстанции оставлено без изменения. Арбитражный суд Дальневосточного округа постановлением от 30.09.2020 указанные судебные акты оставил без изменения. Государственное унитарное предприятие Амурской области «Аэропорт Благовещенск»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перечисление истцом ответчику в соответствии с договорами от 15.02.2016 № 01-16 22.5/2016-0147 и от 30.12.2016 № 01-17- 225/2016-1190 спорных денежных средств на оказание услуг по обеспечению возможности работы аэропорта Благовещенск в качестве запасного аэродрома, тогда как плата за предоставление возможности использования аэродрома в качестве запасного и за продление регламента работы аэропорта не связана с фактическим оказанием каких-либо услуг авиакомпании, учитывая, что вступившими в законную силу судебными актами по делу № А04-2774/2019 установлено, что определение, утверждение и взимание ГУП АО «Аэропорт Благовещенск» платы за предоставление возможности использования аэродрома в качестве запасного и за продление регламента работы аэропорта не соответствует нормам Воздушного кодекса Российской Федерации и части 1 статьи 10 Федерального закона от 26.07.2006 № 135-ФЗ «О защите конкуренции», руководствуясь статьями 166 , 168 , 1102 , 1103 Гражданского кодекса Российской Федерации, суды сделали вывод о ничтожности договоров и наличии оснований для возвращения неосновательно сбереженных денежных средств истцу. Доводы, изложенные в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унитарному предприятию Амурской области «Аэропорт Благовещенск»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"Авиакомпания "Аврора" (подробнее) Ответчики: ГУП Амурской области "Аэропорт Благовещенск" (подробнее) Иные лица: Межрайонная ИФНС России №1 по Сахалинской области (подробнее) УФССП России по Амурской области (подробнее) Судьи дела: Зарубина Е.Н. (судья) Судебная практика по: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