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«Магистраль» (далее – Общество) обратилось в Арбитражный суд Московской области с иском к обществу с ограниченной ответственностью «Птицефабрика в Белоусово» (далее – Птицефабрика) о взыскании 469 487 рублей 10 копеек задолженности 509 393 рублей 50 копеек неустойки. Вступившим в законную силу решением Арбитражного суда Московской области от 10.04.2019 требования удовлетворены. На основании решения судом выдан исполнительный лист серии ФС № 021322041. На стадии исполнения решения суда в суд первой инстанции от сторон поступило заявление об утверждении мирового соглашения, которое определением Арбитражного суда Московской области от 29.10.2019 утверждено. Определением суда первой инстанции от 25.11.2019 исполнительный лист серии ФС № 021322041 от 12.07.2019 отозван. От Общества в суд первой инстанции поступило заявление о выдаче исполнительного листа на принудительное исполнение мирового соглашения. Определением Арбитражного суда Московской области от 27.03.2020, оставленным без изменения постановлением Десятого арбитражного апелляционного суда от 01.06.2020 и постановлением Арбитражного суда Московского округа от 25.09.2020, заявление удовлетворено: Обществу выдан исполнительный лист на принудительное взыскание задолженности с Птицефабрики в связи с неисполнением условий мирового соглашения.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правомерность удержания денежных средств в размере суммы второго платежа по исполнению пункта 3 мирового соглашения в качестве штрафа ввиду того, что истцом несвоевременно отозван исполнительный лист на исполнение решения суда.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подал заявление о выдаче исполнительного листа на принудительное исполнение мирового соглашения, утвержденного определением суда от 29.10.2019 не стадии исполнения судебного акта, в части взыскания :152 818 руб. неустойки, предусмотренной пунктом 3 мирового соглашения;230 757 руб.51 коп. неустойки, предусмотренной пунктом 8 мирового соглашения. Исследовав и оценив по правилам статьи 71 АПК РФ представленные доказательства, руководствуясь статьями 142, 319 названного Кодекса, разъяснениями, изложенными в постановлении Пленума Высшего Арбитражного Суда Российской Федерации от 18.07.2014 № 50 «О примирении сторон в арбитражном процессе», суды удовлетворили требования, установив, что Птицефабрикой нарушен срок осуществления платежей, отраженный в мировом соглашении. Отклоняя доводы заявителя о правомерности удержания денежных средств в размере суммы второго платежа по исполнению пункта 3 мирового соглашения в качестве штрафа ввиду того, что истцом несвоевременно отозван исполнительный лист, суды правомерно указали, что до утверждения судом мирового соглашения у истца отсутствовало обязательство по отзыву исполнительного листа на взыскание присужденных сумм основной задолженности и неустойки, так как стороны объективно не могли знать результат рассмотрения ходатайств об утверждении названного мирового соглашения.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«Птицефабрика в Белоусово»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"Магистраль" (подробнее) Ответчики: ООО "Птицефабрика в Белоусово"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