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указанный судебный акт,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2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«РМНТК-Термические системы» удовлетворить. Предоставить обществу с ограниченной ответственностью «РМНТК-Термические системы»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