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Першутова А.Г. по кассационному производству № 305-ЭС20-22386.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