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23.01.2020, оставленным без изменения постановлением Одиннадцатого арбитражного апелляционного суда от 21.05.2020, в удовлетворении искового заявления отказано. Постановлением Арбитражного суда Поволжского округа от 11.09.2020 судебные акты первой и апелляционной инстанций отменены, заявленное требование удовлетворено. В кассационных жалобах, поданных в Верховный Суд Российской Федерации, ФИО1, управление и ФССП России, ссылаясь на существенное нарушение норм права, просят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на основании исполнительного листа, выданного 24.11.2017 Арбитражным судом Республики Татарстан по делу № А65-24015/2017 о взыскании с ООО «Учебно-производственный центр по дефектоскопии и сварке» в пользу общества 4 085 885 рублей 41 копейки задолженности и 43 429 рублей расходов по оплате государственной пошлины, районным отделом службы судебных приставов 28.02.2018 возбуждено исполнительное производство № 187520/18/16006-ИП. В рамках указанного исполнительного производства 26.03.2018 судебным приставом-исполнителем ФИО1 на депозитный счет районного отдела службы судебных приставов с ООО «Учебно-производственный центр по дефектоскопии и сварке» взысканы денежные средства в сумме 4 129 314 рублей 41 копейки. Постановлением судебного пристава-исполнителя ФИО1 от 27.03.2018 денежные средства в сумме 3 821 431 рубля 09 копеек перечислены на расчетный счет ООО «Уралпромснаб». Полагая, что указанными действиями судебного пристава-исполнителя причинены убытки, общество обратилось в арбитражный суд. Отказывая в удовлетворении требования, суды первой и апелляционной инстанций руководствуясь положениями Федерального закона от 02.10.2007 № 229-ФЗ «Об исполнительном производстве», Гражданского кодекса Российской Федерации, разъяснениями Пленума Верховного Суда Российской Федерации, изложенными в постановлении от 17.11.2015 № 50 «О применении судами законодательства при рассмотрении некоторых вопросов, возникающих в ходе исполнительного производства», пришли к выводу об отсутствии правовых оснований для взыскания с ответчика заявленной суммы убытков. Отменяя судебные акты, суд округа указал, что неправомерность действий судебного пристава-исполнителя, выразившихся в перечислении денежных средств третьему лицу в отсутствие соответствующих документов подтверждается ФССП России, в том числе обращением в арбитражный суд с иском о взыскании неосновательного обогащения в рамках дела № А50-36744/2019, результатами проведенной проверки в отношении судебного пристава-исполнителя ФИО1, вынесением постановления от 18.11.2019 об отмене окончания (прекращения) исполнительного производства № 187520/18/16006-ИП. С учетом обстоятельств, установленных по делу, суд округа пришел к выводу о доказанности истцом причинно-следственной связи между незаконными действиями судебного пристава-исполнителя и полученными истцом убытками, в связи с чем удовлетворил заявленное исковое требование. Доводы, изложенные в кассационных жалобах, являлись предметом рассмотрения суда округа, не опровергают его выводов, не подтверждают существенных нарушений норм права, повлиявших на исход дела, направлены на переоценку установленных обстоятельств, что не может служить основанием для передачи кассационной жалобы на рассмотрение Судебной коллегии Верховного Суда Российской Федерации.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Управлению Федеральной службы судебных приставов Российской Федерации по Республике Татарстан и Федеральной службе судебных приставов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"Антикор-Шилд", г. Омск (подробнее) Ответчики: Ново-Савиновский районный отдел судебных приставов г.Казани Управления Федеральной службы судебных приставов РФ по РТ (подробнее) Федеральная служба судебных приставов по России, г.Москва (подробнее) Иные лица: Арбитражный суд Омской области (подробнее) бывшему судебному приставу-исполнителю Ново-Савиновского РОСП по г.Казани Алексанину Е.В. (подробнее) бывший судебный пристав-исполнитель Ново-Савиновского РОСП по г.Казани Алексанин Е.В. (подробнее) Верховный суд Российской Федерации по экономическим спорам (подробнее) Одиннадцатый Арбитражный апелляционный суд (подробнее) ООО бывший директор "Антикор-Шилд" (подробнее) ООО Конкурсный управляющий "Антикор-Шилд" Бабушкина Мария Николаевна (подробнее) ООО "УралПромСнаб" (подробнее) ООО "УралПромСнаб", г.Пермь (подробнее) Управление Федерального казначейства по Республике Татарстан (подробнее) УФССП по РТ (подробнее) ФНС России Инспекция По Мотовилихинскому Району г. Перми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