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ФИО2 обратился в суд с заявлением об обязании фонда перечислять ежемесячную пенсию должника на его основной счёт по указанным в заявлении реквизитам. Определением Арбитражного суда Орловской области от 27.08.2019, оставленным без изменения постановлениями Девятнадцатого арбитражного апелляционного суда от 18.11.2019 и Арбитражного суда Центрального округа от 03.02.2020,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133, 213.25 Федерального закона от 26.10.2002 № 127-ФЗ «О несостоятельности (банкротстве)», пунктами 12 и 13 статьи 21 Федерального закона от 28.12.2013 № 400-ФЗ «О страховых пенсиях», исходили из того, что все правомочия в отношении принадлежавшего гражданину-банкроту имущества могут осуществляться только финансовым управляющим как законным представителем гражданина-банкрота; требование финансового управляющего об обязании фонда перечислять страховую пенсию на специальный расчётный счёт с целью включения в конкурсную массу (за вычетом сумм, опредёлённых судом и необходимых гражданину-банкроту для удовлетворения повседневных бытовых потребностей), носит законный характер, не влечёт нарушения конституционных прав должника и не противоречит нормам действующего законодательства.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учреждению – Управлению Пенсионного фонда Российской Федерации в Кромском районе Орловской области (межрайонное)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ГУ управление пенсионного фонда Российской Федерации в Кромском районе Орловской области Межрайонное (подробнее) МПП ВКХ "Орелводоканал" (подробнее) ООО "Антикризисное бюро "Сумма" (подробнее) Управление муниципального имущества и землепользования Администрации города Орла (подробнее) УФНС РОССИИ ПО ОРЛОВСКОЙ ОБЛАСТИ (подробнее) Иные лица: Ассоциация "СРО АУ Центрального Федерального округа" (подробнее) ГУ - Отделение Пенсионного фонда Российской Федерации по Орловской области (подробнее) ГУ - УПРАВЛЕНИЕ ПЕНСИОННОГО ФОНДА РОССИЙСКОЙ ФЕДЕРАЦИИ В Г. ОРЛЕ И ОРЛОВСКОМ РАЙОНЕ ОРЛОВСКОЙ ОБЛАСТИ МЕЖРАЙОННОЕ (подробнее) ГУ УПФ РФ в Кромском районе Орловской области (подробнее) САМОРЕГУЛИРУЕМАЯ ОРГАНИЗАЦИЯ "СОЮЗ МЕНЕДЖЕРОВ И АРБИТРАЖНЫХ УПРАВЛЯЮЩИХ" (подробнее) Управление Федеральной службы государственной регистрации, кадастра и картографии по Орловской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