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Калининградской области с исками к ФИО1 о признании права собственности на 26 668 акций закрытого акционерного общества «Зорино» (далее – Общество) и о расторжении договора от 30.08.2010 купли-продажи ценных бумаг. Определением от 16.10.2013 возбужденные по указанным искам дела объединены в одно производство с присвоением объединенному делу номера А21-9338/2012. Вступившим в законную силу решением Арбитражного суда Калининградской области от 14.03.2014 требования удовлетворены: договор купли-продажи 26 668 расторгнут, признано право собственности ФИО2 на 26 668 акций Общества, суд обязал ФИО1 возвратить истцу ценные бумаги. Исполнительный лист серии ФС № 005380229 выдан 28.08.2015 для исполнения решения суда об обязании ФИО1 (должника) возвратить ФИО2 26 668 акций Общества. ФИО2 16.03.2017 обратился в суд первой инстанции с заявлением об изменении способа и порядка исполнения решения от 14.03.2014. Уточнив требования в соответствии со статьей 49 Арбитражного процессуального кодекса Российской Федерации (далее – АПК РФ), истец просил взыскать с ответчика 13 334 000 рублей рыночной стоимости 26 668 акций Общества по состоянию на 14.03.2014. Определением суда первой инстанции от 22.10.2018 произведена замена взыскателя ФИО2 на его правопреемника ФИО3. Определением от 06.02.2020 суд первой инстанции изменил способ исполнения решения от 14.03.2014: с должника в пользу ФИО3 взыскан 1 рубль рыночной стоимости 26 668 акций Общества, 40 000 рублей расходов по оплате экспертизы. Постановлением Тринадцатого арбитражного апелляционного суда от 18.06.2020, оставленным без изменения постановлением Арбитражного суда Северо-Западного округа от 14.09.2020, определение от 06.02.2020 отменено: апелляционный суд изменил способ исполнения решения суда от 14.03.2014, с ФИО1 в пользу ФИО3 взыскана рыночная стоимость пакета акций Общества, в размере 5 543 789 рублей 88 копеек и расходы по оплате экспертизы в сумме 40 000 рублей.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настаивает, что апелляционный суд неправомерно определил рыночную стоимость пакета акций на дату вынесения решения, а не на дату обращения в суд с заявлением о замене способа исполнения. ФИО1 также считает ошибочным вывод апелляционного и окружного судов о том, что у эксперта ФИО4 не имелось оснований для самостоятельной корректировке суммы пассивов, отраженных в бухгалтерской отчетности.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полагая, что исполнение решения по настоящему делу о возврате акций в натуре невозможно, ФИО2 обратился в суд с заявлением о взыскании рыночной стоимости ценных бумаг по состоянию на 14.03.2014 (дату принятия решения по настоящему делу). Суд первой инстанции, руководствуясь положениями части 1 статьи 324 АПК РФ и части 1 статьи 37 Федерального закона от 02.10.2007 № 229-ФЗ «Об исполнительном производстве», установив наличие оснований для изменения способа исполнения решения от 14.03.2014, взыскал с должника в пользу взыскателя 1 рубль рыночной стоимости 26 668 акций Общества. Определяя стоимость акций, суд первой инстанции применил среднюю рыночную стоимость принадлежащих Обществу объектов недвижимости, определенную на основании выводов двух экспертов по состоянию на 14.03.2014, и рыночную стоимость обязательств Общества. Повторно исследовав и оценив по правилам статьи 71 АПК РФ представленные доказательства, суд апелляционной инстанции, с выводами которого согласился суд округа, отменил определение суда первой инстанции, правомерно руководствуясь следующим. Апелляционный суд не согласился с выводами суда первой инстанции в части размера действительной стоимости акций. Дав оценку представленным в материалы дела заключениям экспертов, руководствуясь положениями статьи 15 Федерального закона от 29.07.1998 № 135-ФЗ «Об оценочной деятельности в Российской Федерации», Федерального стандарта оценки «Оценка бизнеса (ФСО N 8)», утвержденного приказом Министерства экономического развития Российской Федерации от 01.06.2015 № 326, апелляционный суд указал, что к расчету суммы чистых активов для расчета стоимости акций на дату вынесения решения по настоящему делу следует принять рыночную стоимость активов Общества в размере 48 433 000 рублей и пассивов в размере 26 568 000 рублей, отраженные в бухгалтерской отчетности на последнюю отчетную дату, предшествующую дате принятия решения. При этом на рыночную стоимость акций по состоянию на 14.03.2014 не могут влиять взысканные в 2016 году на основании решений суда проценты за пользование займами. Суд апелляционной инстанции в рассматриваемом случае также учел, что решение не было исполнено по причинам, связанными с действиями ответчика по передаче акций третьим лицам. Доводы кассационной жалобы, которые были предметом рассмотрения суда округа и получили надлежащую правовую оценку,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Городское учреждение судебной экспертизы (подробнее) ЗАО "Зорино" (подробнее) ОАО "Регистратор НИКойл" (подробнее) ООО "Ассоциация независимых судебных экспертов" (подробнее) ООО "Бюро независимой экспертизы "Версия" (подробнее) ООО "Специализированная фирма "Оценка" (подробнее) Управление Федеральной службы судебных приставов по Калининградской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