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Жигалов В.В. обратился в суд с заявлениями о признании незаконным бездействия конкурсного управляющего должником Лобановой Марии Евгеньевны, выразившегося в утрате возможности увеличения конкурсной массы на 45 627 123 рубля 29 копеек и 40 000 000 рублей за счёт имущества, оплаченного должником 18.09.2015 и 07.09.2015 за закрытое акционерное общество «НПФ Теплоком» по договору поставки от 12.12.2014 № 01; обязании конкурсного управляющего осуществить действия по возврату в конкурсную массу указанного имущества; выплате кредитору Жигалову В.В. по договору имущественного страхования от 15.09.2016 № М153589-29-16 в счёт уплаченной страховщику премии страховое возмещение в размере 3 926 358 рублей 74 копеек в счёт наступившего страхового случая после вступления в законную силу определения Арбитражного суда Санкт-Петербурга и Ленинградской области от 01.07.2019 по настоящему делу; отстранении конкурсного управляющего Лобановой М.Е. от должности в связи с неоднократными случаями неисполнения и ненадлежащего исполнения возложенных на неё обязанностей, а также предоставлением в суд фиктивной отчётности. 2 Определением Арбитражного суда города Санкт-Петербурга и Ленинградской области от 01.03.2020, оставленным без изменения постановлениями Тринадцатого арбитражного апелляционного суда от 05.06.2020 и Арбитражного суда Северо-Западного округа от 11.09.2020,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61.8, 61.9, 129, 145 Федерального закона от 26.10.2002 № 127-ФЗ «О несостоятельности (банкротстве)», абзацем четвёртым пункта 31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неправомерности бездействия конкурсного управляющего должником, нарушения ею требований законодательства о несостоятельности, прав и законных интересов заявителя, в том числе оснований для взыскания убытков, страхового возмещения и отстранения от исполнения возложенных на неё обязанностей.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Жигалову Владимиру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