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НК РФ,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В ходатайстве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2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–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–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К ходатайству об уменьшении размера государственной пошлины прилагаются документы о находящихся на счете (счетах) денежных средствах. Обратившись с ходатайством об отсрочке уплаты государственной пошлины, заявитель не представил доказательств (сведений об открытых (закрытых) банковских счетах и справок об остатках денежных средств на расчетных счетах),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«РУСЛО»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«РУСЛО» на решение Арбитражного суда Республики Татарстан от 17.03.2020 по делу № А65-39374/2018, постановление Одиннадцатого арбитражного апелляционного суда от 30.07.2020 и постановление Арбитражного суда Поволжского округа от 20.10.2020 по тому же делу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