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Суханов Евгений Анатольевич обратился в суд с заявлением о привлечении солидарно контролирующих должника лиц: Попова Сергея Владимировича, Пронина Евгения Александровича, Сагалдинова Сергея Александровича, Червова Юрия Михайловича к субсидиарной ответственности. Общество с ограниченной ответственностью «Лифан Моторс Рус» (далее – кредитор) обратилось в суд с заявлением, объединённым с вышеуказанным заявлением конкурсного управляющего в одно производство для совместного рассмотрения, в которой просило привлечь солидарно к субсидиарной ответственности по обязательствам должника Сагалдинова С.А. и Червова Ю.М. в сумме 24 318 569 рублей. Определением Арбитражного суда Кемеровской области от 13.12.2019, оставленным без изменения постановлениями Седьмого арбитражного апелляционного суда от 29.06.2020 и Арбитражного суда Западно-Сибирского округа от 21.09.2020, заявление удовлетворено в части признания доказанным наличия оснований для привлечения к субсидиарной ответственности Попова С.В., Пронина Е.А., Сагалдинова С.А., Червова Ю.М.; производство по ним указанной приостановлено до окончания расчётов с кредиторами. В удовлетворении заявления в остальной части отказано. 2 В кассационной жалобе, поданной в Верховный Суд Российской Федерации, заявитель просит передать её на рассмотрение Судебной коллегии Верховного Суда Российской Федерации.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10, 64 Федерального закона от 26.10.2002 № 127-ФЗ «О несостоятельности (банкротстве)», исходили из доказанности совокупности условий, необходимых для привлечения к субсидиарной ответственности заявителя, не передавшего временному управляющему документацию и имущество должника, в том числе бухгалтерские и иные документы, отражающие экономическую деятельность за три года до введения процедуры наблюдения.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Попову Сергею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