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банковской операции по переводу 29.03.2017 денежных средств со счёта № 42103810600000016006 открытого в банке в отношении общества в размере 10 000 000 рублей с назначением операции: «Возврат денежных средств по депозиту ЮК-00836 от 07.02.2017, без налога (НДС)». Просил о применении последствий недействительности сделки. Определением Арбитражного суда города Москвы от 25.09.2018, оставленным без изменения постановлением Девятого арбитражного апелляционного суда от 21.11.2018, отказано в удовлетворении заявления. Постановлением Арбитражного суда Московского округа от 14.02.2019, отменены вышеуказанные судебные акты,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09.04.2020, оставленным без изменения постановлением Девятого арбитражного апелляционного суда от 05.08.2020, отказано в удовлетворении заявления. 2 Постановлением Арбитражного суда Московского округа от 08.12.2020, отменены определение суда первой инстанции от 09.04.2020 и постановление апелляционного суда от 05.08.2020, заявление удовлетворено. Не согласившись с вышеуказанным постановлением суда округа, общество обратилось в Верховный Суд Российской Федерации с кассационной жалобой, заявив ходатайство о приостановлении исполнения обжалуемого судебного акта.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«Спецэнергострой» о приостановлении исполнения постановления Арбитражного суда Московского округа от 08.12.2020 по делу № А40-71362/2017 Арбитражного суда города Москвы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