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12.12.2019, оставленным без изменения постановлением Девятого арбитражного апелляционного суда от 18.03.2020 и постановлением Арбитражного суда Московского округа от 17.09.2020, заявление удовлетворено частично, предписание службы признано недействительным в части исключения из состава необходимой валовой выручки общества по Елизовскому городскому поселению, Новоавачинскому, Николаевскому, Раздольненскому, Новолесновскому сельским поселениям Елизовского района расходов за 2016-2018 годы в размере 68 641 000 рублей, в удовлетворении остальной части заявления отказано. 2 В кассационной жалобе, поданной в Верховный Суд Российской Федерации, ФАС России, ссылаясь на существенное нарушение норм права, просит отменить принятые по делу судебные акты и отказать в удовлетворении заявленного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службой по тарифам и ценам приняты постановления от 01.12.2015 №№ 349, 352, 353, 354, 356 об утверждении тарифов в сфере теплоснабжения потребителям Елизовского городского поселения, Николаевского сельского поселения, Новоавачинского сельского поселения, Новолесновского сельского поселения, Раздольненского сельского поселения Елизовского района. С учетом внесенных изменений постановлениями утверждены и введены в действие с 01.01.2016 по 31.12.2018 экономически обоснованные и льготные тарифы на тепловую энергию, поставляемую обществом потребителям Елизовского городского поселения и сельских поселений, указанных в постановлениях. ФАС России проведена плановая выездная проверка службы по тарифам и ценам, по результатам составлен акт от 14.09.2018 и вынесено предписание от 09.01.2019 № СП/100/19. Несогласие с предписанием антимонопольного органа в части исключения из состава необходимой валовой выручки общества по Елизовскому городскому поселению, Новоавачинскому, Николаевскому, Раздольненскому, Новолесновскому сельским поселениям Елизовского района расходов за 2016-2018 годы в размере 94 735 000 рублей послужило основанием обращения общества в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27.07.2010 № 190-ФЗ «О теплоснабжении», постановлением Правительства Российской Федерации от 22.10.2012 № 1075 «О ценообразовании в сфере теплоснабжения», Правилами регулирования цен (тарифов) в сфере теплоснабжения, Методическими указаниями по расчету регулируемых цен (тарифов) в сфере теплоснабжения, утвержденными 3 приказом Федеральной службы по тарифам от 13.06.2013 № 760-э, пришли к выводу о том, что оспариваемое предписание в части исключения из состава необходимой валовой выручки общества по вышеуказанным поселениям расходов за 2016-2018 годы в размере 68 641 000 рублей не соответствует положениям действующего законодательства и нарушает права и законные интересы заявителя. Судебные инстанции указали, что службой по тарифам и ценам в материалы тарифного дела общества представлены документы, обосновывающие установление тарифов в соответствии с предъявляемыми требованиями. При этом необходимость привлечения сторонних организаций для выполнения работ производственного характера предусмотрена действующим законодательством Российской Федерации и подтверждается соответствующими видами договоров, заключенными во исполнение обязательных требований законов, иными документами.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в том числе ссылка ФАС России на судебные акты по делу № А40-112760/2019,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основаны на ином толковании положений законодательства,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