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«ТеплоЭлектроМонтаж- Сервис» (далее – Общество) обратилось в Арбитражный суд Брянской области с иском к ассоциации саморегулируемой организации «Брянское Объединение Строителей» (далее – Ассоциация) о взыскании 300 000 рублей неосновательного обогащения. Решением Арбитражного суда Брянской области от 17.03.2020, оставленным без изменения постановлением Двадцатого арбитражного апелляционного суда от 09.06.2020 и постановлением Арбитражного суда Центрального округа от 07.10.2020,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в установленном законом порядке не был принят в члены Ассоциации, ему не выдано свидетельство о допуске к определенным видам работ, отсутствует регистрационный номер его как члена в реестре членов Ассоциация саморегулируемой организации «Брянское объединение строителей», в связи с чем ответчик обязан возвратить денежные средства в сумме 3000 000 руб., перечисленные в соответствием с решением Арбитражного суда Тульской области от 09.07.2018 по делу № А68-3502/2018.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являлся членом ассоциации саморегулируемой организации «Межрегионстрой» (далее – Организация) с 2012 года, при вступлении в которую уплатил взнос в компенсационный фонд в размере 300 000 рублей. В дальнейшем Общество было принято в члены Ассоциации на основании заявления и протокола от 21.11.2016 № 24 заседания совета; истцу предложено перечислить взнос в компенсационный фонд. Неисполнение Организацией требования по перечислению средств компенсационного фонда в новую саморегулируемую организацию – Ассоциацию, послужило основанием для обращения Общества в арбитражный суд с соответствующим иском. Вступившим в законную силу решением Арбитражного суда Тульской области от 09.07.2018 по делу № А68-3502/2018 Организация обязана перечислить денежные средства своего компенсационного фонда в размере 300 000 рублей на расчетный счет компенсационного фонда Ассоциации; указанные средства поступили на счет ответчика 04.09.2019. Поскольку у истца отпала необходимость быть членом саморегулируемой организации, то 10.12.2019 им была направлена в адрес ответчика претензия о возврате 300 000 рублей. Неисполнение Ассоциацией требования о возврате денежных средств послужило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1102 , 1105 , 1109 Гражданского кодекса Российской Федерации, статьей 55.4 , 55.6 , 55.7 Градостроительного кодекса Российской Федерации (далее – Градостроительный кодекс), частью 13 статьи 3.3 Федерального закона от 29.12.2004 № 191-ФЗ «О введении в действие Градостроительного кодекса Российской Федерации» (далее – Закон № 191-ФЗ), суды отказали в удовлетворении требований, придя к выводу об отсутствии оснований для возврата денежных средств, установив, что Общество было принято в члены Ассоциации, тогда как перевод уплаченных в компенсационный фонд денежных средств может быть осуществлен при переходе истца из одной саморегулируемой организации в другую. В частности, суды верно указали, что согласно статье 12 Федерального закона от 01.12.2007 № 315-ФЗ «О саморегулируемых организациях» источниками формирования имущества саморегулируемой организации являются, в том числе регулярные и единовременные поступления от членов саморегулируемой организации (вступительные, членские и целевые взносы). Частью 5 статьи 55.7 Градостроительного кодекса лицу, прекратившему членство в саморегулируемой организации, не возвращаются уплаченные вступительный взнос, членские взносы и взносы в компенсационный фонд саморегулируемой организации, если иное не предусмотрено Федеральным законом о введении в действие Кодекса. В силу части 13 статьи 3.3 Закона № 191-ФЗ, в редакции от 04.07.2016, для юридического лица, индивидуального предпринимателя предусмотрено право добровольного прекращения членства в саморегулируемой организации в целях перехода в другую саморегулируемую организацию по месту регистрации таких юридических лиц и индивидуальных предпринимателей. Таким образом, взнос в компенсационный фонд из одной СРО в другую перечисляется исключительно в случае добровольного прекращения членства в СРО в целях перехода в другую СРО по месту регистрации строительной организации. Судами установлено, что денежные средства компенсационного фонда в размере 300 000 рублей, ранее внесенные истцом в Организацию, поступили из компенсационного фонда возмещения вреда ответчику, в связи с переходом Общества в саморегулируемую организацию по месту регистрации юридического лица, во исполнение пункта 1 части 3 статьи 55.4 и части 3 статьи 55.6 Градостроительного кодекса . Заявитель был принят в члены саморегулируемой организации ответчика, а соответственно, право на перевод средств компенсационного фонда, ранее внесенных истцом в саморегулируемую организацию, членство в которой было прекращено, возникло в связи с переходом из другой саморегулируемой организации 21.11.2016 с приемом в члены саморегулируемой организации ответчика, зарегистрированной по месту нахождения организации истца. Как следует из вступивших в законную силу судебных актов по делу № А68-3502/2018, истец прекратил членство в СРО до истечения срока, установленного частью 5 статьи 3.3 Закона о введении в действие Градостроительного кодекса. Таким образом, истец исполнил обязанность в связи с принятием новой редакции Градостроительного кодекса и Закона о введении его в действие. Кроме того, право на возврат компенсационного взноса у вышедшего члена связано также с моментом принятия решения о приеме в члены новой саморегулируемой организации (но не позднее 01.09.2017). Истец 21.11.2016 был принят в члены Ассоциации в связи с переходом из другой саморегулируемой организации в соответствии с пунктом 1 части 5 статьи 3.3 Закона о введении в действие Градостроительного кодекса, что установлено судебными актами по делу № А68-3502/2018. Частью 3 статьи 55.17 Градостроительного кодекса , в том числе, в редакции, действующей на дату принятия ответчиком решения о приеме истца в члены саморегулируемой организации, установлено, что сведения о приеме индивидуального предпринимателя или юридического лица в члены саморегулируемой организации ответчик обязан внести в реестр членов саморегулируемой организации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саморегулируемая. Между тем, положения о порядке вступления в силу решения саморегулируемой организации о приеме в члены такой организации, введены в статью 55.6 Градостроительного кодекса только Федеральным законом от 03.07.2016 № 372-ФЗ (пункт 18 статьи 1), который вступил в силу с 01.07.2017 и установил, что решение саморегулируемой организации о приеме в ее члены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 В связи с изложенным, судами сделан правильный вывод об отсутствии в рассматриваемом случае у ответчика обязанности по возврату истцу уплаченных денежных средств.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«ТеплоЭлектроМонтаж-Сервис»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"Теплоэлектромонтаж-Сервис" (подробнее) Ответчики: НП Саморегулируемая организация "Брянское Объединение Строителей"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