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02.09.2019 в удовлетворении заявленных требований отказано. Постановлением Четвертого арбитражного апелляционного суда от 23.10.2019 решение суда первой инстанции отменено, заявленные требования удовлетворены. Арбитражный суд Восточно-Сибирского округа постановлением от 18.02.2020 постановление суда апелляционной инстанции отменил, дело направил на новое рассмотрение в Четвертый арбитражный апелляционный суд. В кассационной жалобе ФИО1 ссылается на нарушение судом кассационной инстанции норм права при вынесении обжалуемого постановления.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ФС № 029690509, выданного Арбитражным судом Новосибирской области во исполнение постановления Седьмого арбитражного апелляционного суда от 15.02.2019 по делу № А45-29100/2018 о принятии обеспечительных мер в виде наложения ареста на имущество ФИО4, ФИО6, ФИО7, ФИО8, ФИО9, ФИО3, ФИО10, ФИО11, ФИО13 и общества на общую сумму 247 000 рублей, постановлением судебного пристава-исполнителя от 02.04.2019 было возбуждено исполнительное производство № 74220/19/38021-ИП в отношении общества. ФИО1, полагая, что судебным приставом-исполнителем допущено нарушение, выразившееся в невозбуждении исполнительных производств по указанному исполнительному листу в отношении Герасимовой Н.В., Герасимова Н.А., Тананыкиной Ю.В., Субина В.Ю., Субиной М.А., Субиной Я.В., Митина А.А., Ширяева А.А., Черкашиной М.Е., обратилась в арбитражный суд с настоящим заявлением. Отказывая в удовлетворении заявленных требований, суд первой инстанции пришел к выводу о том, что исполнительное производство правомерно возбуждено в отношении одного должника – общества. Отменяя решение суда первой инстанции и принимая по делу новый судебный акт об удовлетворении заявленных требований, суд апелляционной инстанции пришел к выводу о неправомерном бездействии судебного пристава-исполнителя при разрешении вопроса о возбуждении исполнительного производства. Так, признавая бездействие судебного пристава-исполнителя, выразившееся в несвоевременном возбуждении исполнительного производства от 02.04.2019 № 74220/19/38021-ИП, суд апелляционной инстанции исходил из того, что оно возбуждено за рамками срока, установленного частью 1 статьи 30 Федерального закона от 02.10.2007 № 229-ФЗ «Об исполнительном производстве» (далее - Закон об исполнительном производстве). Кроме того, суд пришел к выводу о том, что судебный пристав-исполнитель, разрешая вопрос о возбуждении исполнительного производства, обязан был принять решение, предусмотренное частью 8 статьи 30 Закона об исполнительном производстве, в отношении всех должников, указанных в исполнительном документе, с учетом оснований для отказа в возбуждении исполнительного производства, указанных в статье 31 Закона об исполнительном производстве Отменяя постановление суда апелляционной инстанции и направляя дело на новое рассмотрение, суд кассационной инстанции указал, что оно принято с нарушением норм материального права, выводы, содержащиеся в постановлении, не соответствуют установленным по делу обстоятельствам, судом не установлена дата поступления исполнительного документа к судебному приставу-исполнителю, а также оставлен без внимания довод судебного пристава-исполнителя о том, что исполнительный документ содержит, в том числе сведения о должниках, проживающих на территории, не подведомственной судебному приставу-исполнителю. Оспариваемое постановление принято в пределах полномочий, предоставленных суду кассационной инстанции статьей 287 Арбитражного процессуального кодекса Российской Федерации. Заявитель жалобы не лишен возможности изложить свою позицию при новом рассмотрении спора со ссылками на нормы права и имеющиеся доказательства.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Судебный пристав-исполнитель Межрайонного отдела судебных приставов по исполнению особых производств УФССП по Иркутской области Аверкиева Татьяна Николаевна (подробнее) Ответчики: Судебный пристав-исполнитель Межрайонного МОСП УФССП по Иркутской области Сапожникова Е.О. (подробнее) Судебный-пристав-исполнитель Межрайонного ОСП по исполнению исполнительных документов неимущественного характера УФССП по Иркутской области Сапожникова Е.О. (подробнее) Управление Федеральной службы судебных приставов по Иркутской области (подробнее) Иные лица: ООО Микрокредитная компания "Экспресс Деньги Иркутск" (подробнее) Тананыкина (Охотина) Юлия Владимировна (подробнее) Читинский районный суд (подробнее) Читинский районный суд Забайкальского края (подробнее) Судьи дела: Антонова М.К. (судья) (подробнее) Последние документы по делу: Определение от 28 декабря 2020 г. по делу № А19-17292/2019 Определение от 16 июня 2020 г. по делу № А19-17292/2019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