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Арбитражного суда Ульяновской области от 21.01.2020, оставленным без изменения постановлением Одиннадцатого арбитражного апелляционного суда от 27.05.2020 и постановлением Поволжского округа от 25.08.2020,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обществом и ПАО «Ульяновскэнерго» заключен договор энергоснабжения от 01.08.2011 № 411200ЭО. На основании заявления общества от 15.02.2017 договор энергоснабжения на поставку электрической энергии в отношении объектов общества «ЦТП-1», «ЦТП-1 резерв», «ЦТП-2», «ЦТП-2 резерв», «Котельная» расторгнут по соглашению сторон 28.02.2017. Общество 01.03.2017 заключило с ПАО «Ульяновскэнерго» договор купли-продажи электрической энергии № 411200КО. При этом объект «Котельная» присоединен к электрическим сетям сетевой организации ПАО «ФСК ЕЭС», объекты «ЦТП-1», «ЦТП-1 резерв», «ЦТП-2», «ЦТП-2 резерв» присоединены к электрическим сетям сетевой компании ООО «ОЭС». Общество обратилось с заявлением к сетевым организациям ООО «ОЭС» и ПАО «ФСК ЕЭС» о заключении договоров на оказание услуг по транспортировке электрической энергии на объекты «ЦТП-1», «ЦТП-1 резерв», «ЦТП-2», «ЦТП-2 резерв», «Котельная». С ПАО «ФСК ЕЭС» договор на оказание услуг по транспортировке электрической энергии на объект «Котельная» заключен с 01.03.2017. В тоже время с ООО «ОЭС» договор на оказание услуг по транспортировке электрической энергии не заключен. Посчитав свои права нарушенными действиями ООО «ОЭС», общество обратилось в антимонопольный орган с жалобой. По результатам рассмотрения жалобы управлением принято решение об отказе в возбуждении дела в связи с отсутствием признаков нарушения антимонопольного законодательства в действиях ООО «ОЭС». Не согласившись с решением управления, общество обратилось в арбитражный суд. Оценив представленные в материалы дела доказательства, суды первой и апелляционной инстанций, руководствуясь положениями Федерального закона от 26.07.2006 № 135-ФЗ «О защите конкуренции», Гражданского кодекса Российской Федерации, Правилами недискриминационного доступа к услугам по передаче электрической энергии и оказания этих услуг, утвержденными постановлением Правительства Российской Федерации от 27.12.2004 № 861, учитывая разъяснения, изложенные в пункте 63 постановления Пленума Верховного Суда Российской Федерации от 23.06.2015 № 25, пришли к выводу, что решение управления соответствует положениям законодательства и не нарушает права и законные интересы заявителя, с чем согласился суд округа. Судебные инстанции исходили из того, что обществом не представлено надлежащего обращения в адрес сетевой организации с заявлением о заключении договора на передачу электрической энергии. Суды учли, что при рассмотрении дела № А72-7730/2018 установлено, что обществом не был урегулирован вопрос по передаче электрической энергии с сетевой организацией ООО «ОЭС» при заключении договора купли-продажи электроэнергии с ПАО «Ульяновскэнерго»; доказательства, подтверждающие обращение общества к ООО «ОЭС» с соответствующим заявлением отсутствуют; ПАО «Ульяновскэнерго» как гарантирующий поставщик не уведомил ООО «ОЭС» о расторжении договора энергоснабжения с обществом, в связи с чем между сторонами продолжил действовать договор энергоснабжения от 01.08.2011 № 411200ЭО. Таким образом, суды согласились с выводами антимонопольного органа об отсутствии доказательств уклонения ООО «ОЭС» от заключения договора оказания услуг по передаче электрической энергии с обществом, в связи с чем указали, что управлением обоснованно отказано в возбуждении дела. Доводы общества,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основаны на ином толковании норм права,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«Тепловая энергия, вода и стоки»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"Тепловая энергия, вода и стоки" (подробнее) ООО "ТЭВиС" (подробнее) Ответчики: Управление Федеральной антимонопольной службы по Ульяновской области (подробнее) УФАС ПО УЛЬЯНОВСКОЙ ОБЛАСТИ (подробнее) Иные лица: К\у Корчагин Н.н. (подробнее) ООО "Объединенные электрические сети" (подробнее) ООО "ОЭС" (подробнее) ПАО "Межрегиональная распределительная сетевая компания Волги" (подробнее) ПАО "МРСК ВОЛГИ" (подробнее) ПАО "Ульяновскэнерго" (подробнее) ПАО энергетики и электрификации Ульяновской области "Ульяновскэнерго"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