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28.02.2020 по настоящему делу должник признан несостоятельным (банкротом), в его отношении открыто конкурсное производство по упрощенной процедуре ликвидируемого должника, конкурсным управляющим утверждён Безруких С.Б., признано обоснованным и подлежащим включению в третью очередь реестра требований кредиторов требование правопреемника общества с ограниченной ответственностью «Гарант» (далее – общество «Гарант») общества с ограниченной ответственностью «НТЦ ПРО» (далее – общество «НТЦ ПРО») в размере 2 631 809 рублей 30 копеек. Отклонён ряд ходатайств, в том числе ходатайство публичного акционерного общества «Сбербанк» (далее – Сбербанк) о замене в порядке процессуального правопреемства общества «Гарант» на Сбербанк. Постановлением Тринадцатого арбитражного апелляционного суда от 24.07.2020 отменено решение от 28.02.2020 в части отказа Сбербанку в удовлетворении ходатайства о процессуальном правопреемстве, замены общества «Гарант» на общество «НТЦ ПРО», включении в реестр требований кредиторов должника требования общества «НТЦ ПРО» в размере 2 631 809 рублей 30 копеек. В указанной части принят новый судебный акт об отказе обществу «НТЦ ПРО» в процессуальной замене, о замене общества «Гарант» 2 на общество с ограниченной ответственностью «СБК Гранд» (далее – общество «СБК Гранд») и включении требования общества «СБК Гранд» в размере 2 631 809 рублей 30 копеек в реестр требований кредиторов должника. В остальной части решение суда первой инстанции оставлено без изменения. Постановлением Арбитражного суда Северо-Западного округа от 30.11.2020 указанные судебные акты отменены в части утверждения конкурсным управляющим Безруких С.Б., отменено постановление апелляционного суда в части непринятия отказа общества «СБК Гранд» от заявления о признании должника банкротом, в отменённой части спор направлен на новое рассмотрение в Арбитражный суд города Санкт-Петербурга и Ленинградской области, в остальной части судебные акты оставлены без изменения. Не согласившись с названным постановлением суда округа, заявитель обратилась в Верховный Суд Российской Федерации с кассационной жалобой, ходатайствуя о приостановлении исполнения обжалуемого постановления. Обжалуемое заявителем постановление от 30.11.2020 о частичной отмене судебных актов и направлении спора в части на новое рассмотрение не предусматривает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арбитражного управляющего Безруких Сергея Борисовича о приостановлении исполнения постановления Арбитражного суда Северо-Западного округа от 30.11.2020 по делу № А56-370/2020 Арбитражного суда города Санкт-Петербурга и Ленинградской области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