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ранее принятым по существу спора решением от 11.07.2011 Арбитражный суд Краснодарского края обязал Армавирскую квартирно-эксплуатационная часть (района) к заключению с индивидуальным предпринимателем Фроловой Т.Г. по итогам аукциона от 14.01.2010 договора аренды на встроено-пристроенные нежилые помещения № 108 в здании общежития в/ч 19119 в соответствующей условиям аукциона редакции. Определением от 22.05.2014 в редакции определения от 30.06.2014 об исправлении описки, оставленным без изменения постановлением Пятнадцатого арбитражного апелляционного суда от 23.09.2014 и постановлением Арбитражного суда Северо-Кавказского округа от 22.01.2015, суд удовлетворил заявления индивидуального предпринимателя Фролова В.В. и федерального государственного казенного учреждения «Северо-Кавказское территориальное управление имущественных отношений» Министерства обороны Российской Федерации о процессуальной замене и произвел замену на них соответственно истца и ответчика. В кассационной жалобе учреждение просит о пересмотре судебных актов, принятых по заявлениям о процессуальном правопреемстве в отношении истца как незаконных и необоснованных вследствие неисследования обстоятельств, на которые ссылалось учреждение, в частности возможности исполнения решения суда, наличии имущества и заключенного о его аренде договора на момент рассмотрения заявления о процессуальном правопреемстве.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Изложенные заявителем доводы не подтверждают наличия оснований для рассмотрения дела в коллегиальном судебном заседании. Суды установили, что Фролов В.В. в порядке наследования является правопреемником Фроловой Т.Г. в отношении имущественных прав, к которым относится аренда, и правомерно указали на то, что в силу универсального правопреемства Фролов В.В. вступил в правоотношения на той стадии, в которой они находились на момент смерти его предшественника. Все остальные обстоятельства, имеющие место после вступления Фролова В.В, в спорные правоотношения, в частности реальная возможность заключения договора аренды, на которые ссылалось учреждение, находятся за рамками заявления о процессуальном правопреемстве, судебные акты в отношении которого обжалуются. Учитывая изложенное и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казенному учреждению «Северо-Кавказское территориальное управление имущественных отношений» Министерства обороны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индивидуальный предприниматель Фролова Тамила Григорьевна (подробнее) ИП Фролов В. В. (подробнее) ИП ФроловВ. В. (подробнее) Ответчики: Армавирская квартирно - эксплуатационная часть (района) (подробнее) Департамент имущественных отношений Министерства обороны Российской Федерации (подробнее) Департамент имущественных отношений Министерства обороны РФ (подробнее) Министерство обороны Российской Федерации (подробнее) Иные лица: ФГКУ "Северо - Кавказское ТУИО" Минобороны России (подробнее) федеральное государственное казенное учреждение "Северо - Кавказское территоариальное управление имущественных отношений" (подробнее) Последние документы по делу: Определение от 26 апреля 2018 г. по делу № А32-7261/2011 Определение от 12 января 2017 г. по делу № А32-7261/2011 Определение от 16 ноября 2016 г. по делу № А32-7261/2011 Определение от 27 апреля 2015 г. по делу № А32-7261/2011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