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Феоктистов Евгений Иванович обратился в суд с заявлением о признании недействительным договора от 25.10.2017 купли-продажи недвижимости: нежилого здания – Станция технического обслуживания, общей площадью 530,7 кв.м, располагающегося по адресу: Россия, Белгородская область, г. Белгород, ул. Губкина, 3, кадастровый (или условный) номер: 31:16:0222013:133, заключенного между должником и обществом; применении последствий недействительности сделки. Определением Арбитражного суда Белгородской области от 25.02.2020, оставленным без изменения постановлением Арбитражного суда Центрального округа от 02.10.2020,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Белгородской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 первой инстанции, руководствуясь статьями 2, 19, пунктом 2 статьи 61.2 Федерального закона от 26.10.2002 № 127-ФЗ «О несостоятельности (банкротстве)», пунктами 5, 6, 9 постановления Пленума Высшего Арбитражного Суда Российской Федерации № 63 от 23.12.2010 «О некоторых вопросах, связанных с применением главы III.1 Федерального закона «О несостоятельности (банкротстве)», установил, что оспариваемая сделка совершена в период подозрительности неплатёжеспособным должником с целью причинения вреда имущественным правам кредиторам посредством безвозмездной передачи заинтересованному лицу своего имущества (составляющего порядка 80 % балансовой стоимости всех активов), в связи с чем признал заявление конкурсного управляющего должником подлежащим удовлетворению. С указанными выводами впоследствии согласился суд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«Прометей»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