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обратилась в суд с заявлением о признании недействительной сделкой договора дарения от 03.09.2012, заключенного между должником и её дочерью Гук Юлией Сергеевной в отношении объектов недвижимости, расположенных по адресу: город Омск, улица Южная, дом 66: земельный участок площадью 602 кв. м с кадастровым номером 55:36:190353:3, нежилого здания площадью 37,3 кв. м с кадастровым номером 55:36:190353:96, жилого здания площадью 210,7 кв. м с кадастровым номером 55:36:190353:91; применении последствий недействительности сделки. Определением Арбитражного суда Омской области от 17.03.2020, оставленным без изменения постановлением Восьмого арбитражного апелляционного суда от 26.05.2020, заявление удовлетворено. Постановлением Арбитражного суда Западно-Сибирского округа от 18.08.2020 вышеуказанные судебные акты отменены, в удовлетворении заявления отказано.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спору судебные акты и отказывая в удовлетворении заявления, суд округа руководствовался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отсутствия у рассматриваемой сделки, совершённой за пределами срока её оспаривания по специальным основаниям, пороков, выходящих за пределы дефектов подозрительных сделок.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«Правовые системы безопасности» и финансовому управляющему имуществом Гук (Овчинниковой) Юлии Сергеевны Труфановой Светлане Алексеевне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