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Тюрин П.Ю. обратился в суд с заявлением об истребовании у арбитражного управляющего Федоркова Ильи Ивановича документации должника. Впоследствии Тюрин П.Ю. обратился в суд с аналогичным заявлением к ликвидатору должника Андрианову Олегу Анатольевичу, а также с требованием о передаче информации о документах, направленных Федоркову И.И. при исполнении им обязанностей конкурсного управляющего должником, об обязании ликвидатора передать по акту приема-передачи лесной участок, расположенный по адресу: Кировская область, Свечинский район, Свечинское лесничество, Круглыжское сельское участковое лесничество, арендованный по договору от 18.11.2008. Указанные заявления объединены в одно производство для совместного рассмотрения. Определением Арбитражного суда Кировской области от 13.03.2020, оставленным без изменения постановлениями Второго арбитражного апелляционного суда от 16.07.2020 и Арбитражного суда Волго-Вятского от 21.09.2020, отказано в удовлетворении требований. В кассационной жалобе, поданной в Верховный Суд Российской 2 Федерации, заявитель просит отменить указанные судебные акты, направит обособленный спор на новое рассмотрение в Арбитражный суд Кировской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308.3 Гражданского кодекса Российской Федерации, статьи 126 Федерального закона от 26.10.2002 № 127-ФЗ «О несостоятельности (банкротстве)», позицией, изложено в пунктах 22 и 23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об отсутствии оснований для удовлетворения требований, указав на представление надлежащих доказательств передачи всей имеющейся документации Тюрину П.Ю. Выводы судов соответствуют нормам права, оснований для переоценки выводов судов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«Лес-Инвест» Тюрину Павлу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