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18.12.2019, оставленным без изменения постановлением Седьмого арбитражного апелляционного суда от 13.03.2020 и постановлением Арбитражного суда Западно-Сибирского округа от 10.08.2020, в удовлетворении заявленного искового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исковое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отделе судебных приставов на исполнении находилось исполнительное производство от 02.12.2015 № 58176/15/54010-ИП о взыскании с общества в пользу ФИО5 задолженности в размере 8 561 190 рублей. Судебным приставом-исполнителем 13.07.2018 составлен акт о наложении ареста (описи имущества) на сумму 5 887 476,52 рублей, имущество оставлено на ответственное хранение представителю должника ФИО4 При этом доверителем являлся директор и учредитель должника (общества) и одновременно взыскатель - ФИО6 Впоследствии представителю конкурсного управляющего общества передано четыре позиции арестованного имущества, иного имущества согласно приложению к акту о наложении ареста от 13.07.2018 не установлено. По факту отсутствия арестованного имущества судебным приставом- исполнителем составлен рапорт об обнаружении признаков преступления, по результатам рассмотрения 25.04.2019 дознавателем отдела судебных приставов вынесено постановление об отказе в возбуждении уголовного дела. Согласно решению Арбитражного суда Новосибирской области от 05.03.2019 общество (должник) признано несостоятельным (банкротом), в связи с чем 29.04.2019 исполнительное производство окончено. Утрата имущества послужила основанием для обращения истца в арбитражный суд о взыскании убытков. Рассматривая спор, суды, руководствуясь положениями Федерального закона от 02.10.2007 № 229-ФЗ «Об исполнительном производстве», Гражданского кодекса Российской Федерации, Федерального закона «О несостоятельности (банкротстве)» от 26.10.2002 № 127-ФЗ, разъяснениями, изложенными в пункте 80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правовой позицией, сформированной в пункте 7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пришли к выводу о незаконности заявленного требования ввиду недоказанности конкурсным управляющим причинно- следственной связи между действиями судебного пристава-исполнителя и возникновением ущерба на стороне истца. Судебные инстанции установили, что арестованное имущество фактически не изымалось у должника, не передавалось третьим лицам, а было передано на ответственное хранение представителю должника по месту ареста имущества. Доводы, изложенные в кассационной жалобе, являлись предметом рассмотрения судов трех инстанций,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«К&amp;Д»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"К&amp;D" (подробнее) Ответчики: Управление Федеральной службы судебных приставов по Новосибирской области (подробнее) Федеральная служба судебных приставов (подробнее) Иные лица: Арбитражный суд Западно-Сибирского округа (подробнее) Инспекция федеральной налоговой службы по центральному району г. Новосибирска (подробнее) ООО Конкурсный управляющий "К &amp;Д" А.М.Горьков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